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bCs/>
          <w:color w:val="365F91" w:themeColor="accent1" w:themeShade="BF"/>
          <w:sz w:val="48"/>
          <w:szCs w:val="48"/>
        </w:rPr>
        <w:id w:val="4086719"/>
        <w:docPartObj>
          <w:docPartGallery w:val="Cover Pages"/>
          <w:docPartUnique/>
        </w:docPartObj>
      </w:sdtPr>
      <w:sdtEndPr>
        <w:rPr>
          <w:rFonts w:ascii="StobiSerif Regular" w:eastAsiaTheme="minorHAnsi" w:hAnsi="StobiSerif Regular" w:cstheme="minorBidi"/>
          <w:b w:val="0"/>
          <w:bCs w:val="0"/>
          <w:color w:val="auto"/>
          <w:sz w:val="24"/>
          <w:szCs w:val="24"/>
          <w:lang w:val="mk-MK"/>
        </w:rPr>
      </w:sdtEndPr>
      <w:sdtContent>
        <w:tbl>
          <w:tblPr>
            <w:tblpPr w:leftFromText="187" w:rightFromText="187" w:horzAnchor="margin" w:tblpYSpec="bottom"/>
            <w:tblW w:w="3000" w:type="pct"/>
            <w:tblLook w:val="04A0"/>
          </w:tblPr>
          <w:tblGrid>
            <w:gridCol w:w="5545"/>
          </w:tblGrid>
          <w:tr w:rsidR="00DA689E" w:rsidTr="00DA689E">
            <w:sdt>
              <w:sdtPr>
                <w:rPr>
                  <w:rFonts w:asciiTheme="majorHAnsi" w:eastAsiaTheme="majorEastAsia" w:hAnsiTheme="majorHAnsi" w:cstheme="majorBidi"/>
                  <w:b/>
                  <w:bCs/>
                  <w:color w:val="365F91" w:themeColor="accent1" w:themeShade="BF"/>
                  <w:sz w:val="48"/>
                  <w:szCs w:val="48"/>
                </w:rPr>
                <w:alias w:val="Title"/>
                <w:id w:val="703864190"/>
                <w:placeholder>
                  <w:docPart w:val="8FCD86B02A0B4D9387371CE1BE930917"/>
                </w:placeholder>
                <w:dataBinding w:prefixMappings="xmlns:ns0='http://schemas.openxmlformats.org/package/2006/metadata/core-properties' xmlns:ns1='http://purl.org/dc/elements/1.1/'" w:xpath="/ns0:coreProperties[1]/ns1:title[1]" w:storeItemID="{6C3C8BC8-F283-45AE-878A-BAB7291924A1}"/>
                <w:text/>
              </w:sdtPr>
              <w:sdtEndPr>
                <w:rPr>
                  <w:rFonts w:ascii="StobiSerif Regular" w:eastAsiaTheme="minorHAnsi" w:hAnsi="StobiSerif Regular" w:cstheme="minorBidi"/>
                  <w:bCs w:val="0"/>
                  <w:color w:val="auto"/>
                  <w:sz w:val="28"/>
                  <w:szCs w:val="28"/>
                  <w:lang w:val="mk-MK"/>
                </w:rPr>
              </w:sdtEndPr>
              <w:sdtContent>
                <w:tc>
                  <w:tcPr>
                    <w:tcW w:w="5545" w:type="dxa"/>
                  </w:tcPr>
                  <w:p w:rsidR="00DA689E" w:rsidRDefault="00B104AF" w:rsidP="00B104AF">
                    <w:pPr>
                      <w:pStyle w:val="NoSpacing"/>
                      <w:jc w:val="center"/>
                      <w:rPr>
                        <w:rFonts w:asciiTheme="majorHAnsi" w:eastAsiaTheme="majorEastAsia" w:hAnsiTheme="majorHAnsi" w:cstheme="majorBidi"/>
                        <w:b/>
                        <w:bCs/>
                        <w:color w:val="365F91" w:themeColor="accent1" w:themeShade="BF"/>
                        <w:sz w:val="48"/>
                        <w:szCs w:val="48"/>
                      </w:rPr>
                    </w:pPr>
                    <w:r>
                      <w:rPr>
                        <w:rFonts w:ascii="StobiSerif Regular" w:eastAsiaTheme="minorHAnsi" w:hAnsi="StobiSerif Regular"/>
                        <w:b/>
                        <w:sz w:val="28"/>
                        <w:szCs w:val="28"/>
                        <w:lang w:val="mk-MK"/>
                      </w:rPr>
                      <w:t>Општина Вевчани</w:t>
                    </w:r>
                  </w:p>
                </w:tc>
              </w:sdtContent>
            </w:sdt>
          </w:tr>
          <w:tr w:rsidR="00DA689E" w:rsidTr="00DA689E">
            <w:sdt>
              <w:sdtPr>
                <w:rPr>
                  <w:rFonts w:ascii="StobiSerif Regular" w:hAnsi="StobiSerif Regular"/>
                  <w:b/>
                  <w:sz w:val="28"/>
                  <w:szCs w:val="28"/>
                </w:rPr>
                <w:alias w:val="Subtitle"/>
                <w:id w:val="703864195"/>
                <w:placeholder>
                  <w:docPart w:val="254D45BA532F4CCD999B4254630C6285"/>
                </w:placeholder>
                <w:dataBinding w:prefixMappings="xmlns:ns0='http://schemas.openxmlformats.org/package/2006/metadata/core-properties' xmlns:ns1='http://purl.org/dc/elements/1.1/'" w:xpath="/ns0:coreProperties[1]/ns1:subject[1]" w:storeItemID="{6C3C8BC8-F283-45AE-878A-BAB7291924A1}"/>
                <w:text/>
              </w:sdtPr>
              <w:sdtContent>
                <w:tc>
                  <w:tcPr>
                    <w:tcW w:w="5545" w:type="dxa"/>
                  </w:tcPr>
                  <w:p w:rsidR="00DA689E" w:rsidRDefault="00B104AF" w:rsidP="00B104AF">
                    <w:pPr>
                      <w:pStyle w:val="NoSpacing"/>
                      <w:rPr>
                        <w:color w:val="484329" w:themeColor="background2" w:themeShade="3F"/>
                        <w:sz w:val="28"/>
                        <w:szCs w:val="28"/>
                      </w:rPr>
                    </w:pPr>
                    <w:r w:rsidRPr="00B104AF">
                      <w:rPr>
                        <w:rFonts w:ascii="StobiSerif Regular" w:hAnsi="StobiSerif Regular"/>
                        <w:b/>
                        <w:sz w:val="28"/>
                        <w:szCs w:val="28"/>
                      </w:rPr>
                      <w:t xml:space="preserve"> Процедура за условите, начинот и постапката за остварување на правото за слободен пристап до информација од </w:t>
                    </w:r>
                    <w:r>
                      <w:rPr>
                        <w:rFonts w:ascii="StobiSerif Regular" w:hAnsi="StobiSerif Regular"/>
                        <w:b/>
                        <w:sz w:val="28"/>
                        <w:szCs w:val="28"/>
                      </w:rPr>
                      <w:t>јавен карактер</w:t>
                    </w:r>
                  </w:p>
                </w:tc>
              </w:sdtContent>
            </w:sdt>
          </w:tr>
          <w:tr w:rsidR="00DA689E" w:rsidTr="00DA689E">
            <w:tc>
              <w:tcPr>
                <w:tcW w:w="5545" w:type="dxa"/>
              </w:tcPr>
              <w:p w:rsidR="00DA689E" w:rsidRDefault="00DA689E">
                <w:pPr>
                  <w:pStyle w:val="NoSpacing"/>
                  <w:rPr>
                    <w:color w:val="484329" w:themeColor="background2" w:themeShade="3F"/>
                    <w:sz w:val="28"/>
                    <w:szCs w:val="28"/>
                  </w:rPr>
                </w:pPr>
              </w:p>
            </w:tc>
          </w:tr>
          <w:tr w:rsidR="00DA689E" w:rsidTr="00DA689E">
            <w:tc>
              <w:tcPr>
                <w:tcW w:w="5545" w:type="dxa"/>
              </w:tcPr>
              <w:p w:rsidR="00DA689E" w:rsidRDefault="00DA689E">
                <w:pPr>
                  <w:pStyle w:val="NoSpacing"/>
                </w:pPr>
              </w:p>
            </w:tc>
          </w:tr>
          <w:tr w:rsidR="00DA689E" w:rsidTr="00DA689E">
            <w:sdt>
              <w:sdtPr>
                <w:rPr>
                  <w:b/>
                  <w:bCs/>
                </w:rPr>
                <w:alias w:val="Author"/>
                <w:id w:val="703864205"/>
                <w:placeholder>
                  <w:docPart w:val="9D88CEDE649E4D3EB7F02FD1CE879061"/>
                </w:placeholder>
                <w:dataBinding w:prefixMappings="xmlns:ns0='http://schemas.openxmlformats.org/package/2006/metadata/core-properties' xmlns:ns1='http://purl.org/dc/elements/1.1/'" w:xpath="/ns0:coreProperties[1]/ns1:creator[1]" w:storeItemID="{6C3C8BC8-F283-45AE-878A-BAB7291924A1}"/>
                <w:text/>
              </w:sdtPr>
              <w:sdtContent>
                <w:tc>
                  <w:tcPr>
                    <w:tcW w:w="5545" w:type="dxa"/>
                  </w:tcPr>
                  <w:p w:rsidR="00DA689E" w:rsidRDefault="00B104AF" w:rsidP="00B104AF">
                    <w:pPr>
                      <w:pStyle w:val="NoSpacing"/>
                      <w:jc w:val="center"/>
                      <w:rPr>
                        <w:b/>
                        <w:bCs/>
                      </w:rPr>
                    </w:pPr>
                    <w:r>
                      <w:rPr>
                        <w:b/>
                        <w:bCs/>
                        <w:lang w:val="mk-MK"/>
                      </w:rPr>
                      <w:t>Вевчани</w:t>
                    </w:r>
                  </w:p>
                </w:tc>
              </w:sdtContent>
            </w:sdt>
          </w:tr>
          <w:tr w:rsidR="00DA689E" w:rsidTr="00DA689E">
            <w:sdt>
              <w:sdtPr>
                <w:rPr>
                  <w:b/>
                  <w:bCs/>
                </w:rPr>
                <w:alias w:val="Date"/>
                <w:id w:val="703864210"/>
                <w:placeholder>
                  <w:docPart w:val="A681F47EE6B54D7E828A7B0FDAE62D67"/>
                </w:placeholder>
                <w:dataBinding w:prefixMappings="xmlns:ns0='http://schemas.microsoft.com/office/2006/coverPageProps'" w:xpath="/ns0:CoverPageProperties[1]/ns0:PublishDate[1]" w:storeItemID="{55AF091B-3C7A-41E3-B477-F2FDAA23CFDA}"/>
                <w:date w:fullDate="2021-03-17T00:00:00Z">
                  <w:dateFormat w:val="M/d/yyyy"/>
                  <w:lid w:val="en-US"/>
                  <w:storeMappedDataAs w:val="dateTime"/>
                  <w:calendar w:val="gregorian"/>
                </w:date>
              </w:sdtPr>
              <w:sdtContent>
                <w:tc>
                  <w:tcPr>
                    <w:tcW w:w="5545" w:type="dxa"/>
                  </w:tcPr>
                  <w:p w:rsidR="00DA689E" w:rsidRDefault="00B104AF" w:rsidP="00B104AF">
                    <w:pPr>
                      <w:pStyle w:val="NoSpacing"/>
                      <w:jc w:val="center"/>
                      <w:rPr>
                        <w:b/>
                        <w:bCs/>
                      </w:rPr>
                    </w:pPr>
                    <w:r>
                      <w:rPr>
                        <w:b/>
                        <w:bCs/>
                      </w:rPr>
                      <w:t>3/17/2021</w:t>
                    </w:r>
                  </w:p>
                </w:tc>
              </w:sdtContent>
            </w:sdt>
          </w:tr>
          <w:tr w:rsidR="00DA689E" w:rsidTr="00DA689E">
            <w:tc>
              <w:tcPr>
                <w:tcW w:w="5545" w:type="dxa"/>
              </w:tcPr>
              <w:p w:rsidR="00DA689E" w:rsidRDefault="00DA689E">
                <w:pPr>
                  <w:pStyle w:val="NoSpacing"/>
                  <w:rPr>
                    <w:b/>
                    <w:bCs/>
                  </w:rPr>
                </w:pPr>
              </w:p>
            </w:tc>
          </w:tr>
        </w:tbl>
        <w:p w:rsidR="00DA689E" w:rsidRDefault="00B104AF">
          <w:r w:rsidRPr="000F6213">
            <w:rPr>
              <w:noProof/>
              <w:lang w:val="en-US" w:eastAsia="zh-TW"/>
            </w:rPr>
            <w:pict>
              <v:group id="_x0000_s1037" style="position:absolute;margin-left:85.9pt;margin-top:34.5pt;width:464.8pt;height:380.95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38" type="#_x0000_t32" style="position:absolute;left:15;top:15;width:7512;height:7386" o:connectortype="straight" strokecolor="#a7bfde [1620]"/>
                <v:group id="_x0000_s1039" style="position:absolute;left:7095;top:5418;width:2216;height:2216" coordorigin="7907,4350" coordsize="2216,2216">
                  <v:oval id="_x0000_s1040" style="position:absolute;left:7907;top:4350;width:2216;height:2216" fillcolor="#a7bfde [1620]" stroked="f"/>
                  <v:oval id="_x0000_s1041" style="position:absolute;left:7961;top:4684;width:1813;height:1813" fillcolor="#d3dfee [820]" stroked="f"/>
                  <v:oval id="_x0000_s1042" style="position:absolute;left:8006;top:5027;width:1375;height:1375" fillcolor="#7ba0cd [2420]" stroked="f"/>
                </v:group>
                <w10:wrap anchorx="page" anchory="page"/>
              </v:group>
            </w:pict>
          </w:r>
        </w:p>
        <w:p w:rsidR="00DA689E" w:rsidRDefault="00B104AF">
          <w:pPr>
            <w:rPr>
              <w:rFonts w:ascii="StobiSerif Regular" w:hAnsi="StobiSerif Regular"/>
              <w:sz w:val="24"/>
              <w:szCs w:val="24"/>
            </w:rPr>
          </w:pPr>
          <w:r w:rsidRPr="000F6213">
            <w:rPr>
              <w:noProof/>
              <w:lang w:val="en-US" w:eastAsia="zh-TW"/>
            </w:rPr>
            <w:pict>
              <v:group id="_x0000_s1026" style="position:absolute;margin-left:319.15pt;margin-top:154.5pt;width:264.55pt;height:690.65pt;z-index:251660288;mso-position-horizontal-relative:page;mso-position-vertical-relative:page" coordorigin="5531,1258" coordsize="5291,13813">
                <v:shape id="_x0000_s1027" type="#_x0000_t32" style="position:absolute;left:6519;top:1258;width:4303;height:10040;flip:x" o:connectortype="straight" strokecolor="#a7bfde [1620]"/>
                <v:group id="_x0000_s1028" style="position:absolute;left:5531;top:9226;width:5291;height:5845" coordorigin="5531,9226" coordsize="5291,5845">
                  <v:shape id="_x0000_s1029"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0" style="position:absolute;left:6117;top:10212;width:4526;height:4258;rotation:41366637fd;flip:y" fillcolor="#d3dfee [820]" stroked="f" strokecolor="#a7bfde [1620]"/>
                  <v:oval id="_x0000_s1031" style="position:absolute;left:6217;top:10481;width:3424;height:3221;rotation:41366637fd;flip:y" fillcolor="#7ba0cd [2420]" stroked="f" strokecolor="#a7bfde [1620]"/>
                </v:group>
                <w10:wrap anchorx="page" anchory="page"/>
              </v:group>
            </w:pict>
          </w:r>
          <w:r w:rsidRPr="000F6213">
            <w:rPr>
              <w:noProof/>
              <w:lang w:val="en-US" w:eastAsia="zh-TW"/>
            </w:rPr>
            <w:pict>
              <v:group id="_x0000_s1032" style="position:absolute;margin-left:-122.1pt;margin-top:122.15pt;width:332.7pt;height:227.25pt;z-index:251661312;mso-position-horizontal-relative:margin;mso-position-vertical-relative:page" coordorigin="4136,15" coordsize="6654,4545" o:allowincell="f">
                <v:shape id="_x0000_s1033" type="#_x0000_t32" style="position:absolute;left:4136;top:15;width:3058;height:3855" o:connectortype="straight" strokecolor="#a7bfde [1620]"/>
                <v:oval id="_x0000_s1034" style="position:absolute;left:6674;top:444;width:4116;height:4116" fillcolor="#a7bfde [1620]" stroked="f"/>
                <v:oval id="_x0000_s1035" style="position:absolute;left:6773;top:1058;width:3367;height:3367" fillcolor="#d3dfee [820]" stroked="f"/>
                <v:oval id="_x0000_s1036" style="position:absolute;left:6856;top:1709;width:2553;height:2553" fillcolor="#7ba0cd [2420]" stroked="f"/>
                <w10:wrap anchorx="margin" anchory="page"/>
              </v:group>
            </w:pict>
          </w:r>
          <w:r w:rsidR="00DA689E">
            <w:rPr>
              <w:rFonts w:ascii="StobiSerif Regular" w:hAnsi="StobiSerif Regular"/>
              <w:sz w:val="24"/>
              <w:szCs w:val="24"/>
            </w:rPr>
            <w:br w:type="page"/>
          </w:r>
        </w:p>
      </w:sdtContent>
    </w:sdt>
    <w:p w:rsidR="00AC1003" w:rsidRDefault="00AC1003" w:rsidP="003A6648">
      <w:pPr>
        <w:rPr>
          <w:rFonts w:ascii="StobiSerif Regular" w:hAnsi="StobiSerif Regular"/>
          <w:sz w:val="28"/>
          <w:szCs w:val="28"/>
        </w:rPr>
      </w:pPr>
    </w:p>
    <w:tbl>
      <w:tblPr>
        <w:tblStyle w:val="TableGrid"/>
        <w:tblW w:w="0" w:type="auto"/>
        <w:tblInd w:w="108" w:type="dxa"/>
        <w:tblLook w:val="04A0"/>
      </w:tblPr>
      <w:tblGrid>
        <w:gridCol w:w="3828"/>
        <w:gridCol w:w="5244"/>
      </w:tblGrid>
      <w:tr w:rsidR="00AC1003" w:rsidTr="00AC1003">
        <w:tc>
          <w:tcPr>
            <w:tcW w:w="3828" w:type="dxa"/>
          </w:tcPr>
          <w:p w:rsidR="00AC1003" w:rsidRPr="00AC1003" w:rsidRDefault="00AC1003" w:rsidP="00AC1003">
            <w:pPr>
              <w:jc w:val="both"/>
              <w:rPr>
                <w:rFonts w:ascii="StobiSerif Regular" w:hAnsi="StobiSerif Regular"/>
                <w:sz w:val="24"/>
                <w:szCs w:val="24"/>
              </w:rPr>
            </w:pPr>
            <w:r w:rsidRPr="00AC1003">
              <w:rPr>
                <w:rFonts w:ascii="StobiSerif Regular" w:hAnsi="StobiSerif Regular"/>
                <w:sz w:val="24"/>
                <w:szCs w:val="24"/>
              </w:rPr>
              <w:t>Постапката ја спроведува</w:t>
            </w:r>
          </w:p>
        </w:tc>
        <w:tc>
          <w:tcPr>
            <w:tcW w:w="5244" w:type="dxa"/>
          </w:tcPr>
          <w:p w:rsidR="00AC1003" w:rsidRPr="00AC1003" w:rsidRDefault="00E26FF6" w:rsidP="00AC1003">
            <w:pPr>
              <w:jc w:val="both"/>
              <w:rPr>
                <w:rFonts w:ascii="StobiSerif Regular" w:hAnsi="StobiSerif Regular"/>
                <w:sz w:val="24"/>
                <w:szCs w:val="24"/>
              </w:rPr>
            </w:pPr>
            <w:r>
              <w:rPr>
                <w:rFonts w:ascii="StobiSerif Regular" w:hAnsi="StobiSerif Regular"/>
                <w:sz w:val="24"/>
                <w:szCs w:val="24"/>
              </w:rPr>
              <w:t>Службено</w:t>
            </w:r>
            <w:r w:rsidR="00AC1003">
              <w:rPr>
                <w:rFonts w:ascii="StobiSerif Regular" w:hAnsi="StobiSerif Regular"/>
                <w:sz w:val="24"/>
                <w:szCs w:val="24"/>
              </w:rPr>
              <w:t xml:space="preserve"> лице</w:t>
            </w:r>
            <w:r>
              <w:rPr>
                <w:rFonts w:ascii="StobiSerif Regular" w:hAnsi="StobiSerif Regular"/>
                <w:sz w:val="24"/>
                <w:szCs w:val="24"/>
              </w:rPr>
              <w:t xml:space="preserve"> за посредување со информации од јавен карактер</w:t>
            </w:r>
          </w:p>
        </w:tc>
      </w:tr>
      <w:tr w:rsidR="00AC1003" w:rsidTr="00AC1003">
        <w:tc>
          <w:tcPr>
            <w:tcW w:w="3828" w:type="dxa"/>
          </w:tcPr>
          <w:p w:rsidR="00AC1003" w:rsidRPr="00AC1003" w:rsidRDefault="00AC1003" w:rsidP="00AC1003">
            <w:pPr>
              <w:jc w:val="both"/>
              <w:rPr>
                <w:rFonts w:ascii="StobiSerif Regular" w:hAnsi="StobiSerif Regular"/>
                <w:sz w:val="24"/>
                <w:szCs w:val="24"/>
              </w:rPr>
            </w:pPr>
            <w:r>
              <w:rPr>
                <w:rFonts w:ascii="StobiSerif Regular" w:hAnsi="StobiSerif Regular"/>
                <w:sz w:val="24"/>
                <w:szCs w:val="24"/>
              </w:rPr>
              <w:t>Цел на процесот</w:t>
            </w:r>
          </w:p>
        </w:tc>
        <w:tc>
          <w:tcPr>
            <w:tcW w:w="5244" w:type="dxa"/>
          </w:tcPr>
          <w:p w:rsidR="00AC1003" w:rsidRPr="00AC1003" w:rsidRDefault="00AC1003" w:rsidP="00AC1003">
            <w:pPr>
              <w:jc w:val="both"/>
              <w:rPr>
                <w:rFonts w:ascii="StobiSerif Regular" w:hAnsi="StobiSerif Regular"/>
                <w:sz w:val="24"/>
                <w:szCs w:val="24"/>
              </w:rPr>
            </w:pPr>
            <w:r>
              <w:rPr>
                <w:rFonts w:ascii="StobiSerif Regular" w:hAnsi="StobiSerif Regular"/>
                <w:sz w:val="24"/>
                <w:szCs w:val="24"/>
              </w:rPr>
              <w:t>Спроведување на постапка за добивање на информации од јавен карактер</w:t>
            </w:r>
          </w:p>
        </w:tc>
      </w:tr>
      <w:tr w:rsidR="00AC1003" w:rsidTr="00AC1003">
        <w:tc>
          <w:tcPr>
            <w:tcW w:w="3828" w:type="dxa"/>
          </w:tcPr>
          <w:p w:rsidR="00AC1003" w:rsidRPr="00AC1003" w:rsidRDefault="00385635" w:rsidP="00AC1003">
            <w:pPr>
              <w:jc w:val="both"/>
              <w:rPr>
                <w:rFonts w:ascii="StobiSerif Regular" w:hAnsi="StobiSerif Regular"/>
                <w:sz w:val="24"/>
                <w:szCs w:val="24"/>
              </w:rPr>
            </w:pPr>
            <w:r>
              <w:rPr>
                <w:rFonts w:ascii="StobiSerif Regular" w:hAnsi="StobiSerif Regular"/>
                <w:sz w:val="24"/>
                <w:szCs w:val="24"/>
              </w:rPr>
              <w:t>Основ</w:t>
            </w:r>
          </w:p>
        </w:tc>
        <w:tc>
          <w:tcPr>
            <w:tcW w:w="5244" w:type="dxa"/>
          </w:tcPr>
          <w:p w:rsidR="00AC1003" w:rsidRPr="00AC1003" w:rsidRDefault="00AC1003" w:rsidP="00AC1003">
            <w:pPr>
              <w:jc w:val="both"/>
              <w:rPr>
                <w:rFonts w:ascii="StobiSerif Regular" w:hAnsi="StobiSerif Regular"/>
                <w:sz w:val="24"/>
                <w:szCs w:val="24"/>
              </w:rPr>
            </w:pPr>
            <w:r>
              <w:rPr>
                <w:rFonts w:ascii="StobiSerif Regular" w:hAnsi="StobiSerif Regular"/>
                <w:sz w:val="24"/>
                <w:szCs w:val="24"/>
              </w:rPr>
              <w:t>Закон за с</w:t>
            </w:r>
            <w:r w:rsidR="00385635">
              <w:rPr>
                <w:rFonts w:ascii="StobiSerif Regular" w:hAnsi="StobiSerif Regular"/>
                <w:sz w:val="24"/>
                <w:szCs w:val="24"/>
              </w:rPr>
              <w:t>л</w:t>
            </w:r>
            <w:r>
              <w:rPr>
                <w:rFonts w:ascii="StobiSerif Regular" w:hAnsi="StobiSerif Regular"/>
                <w:sz w:val="24"/>
                <w:szCs w:val="24"/>
              </w:rPr>
              <w:t>ободен пристап до информации од јавен карактер</w:t>
            </w:r>
            <w:r w:rsidR="00064252">
              <w:rPr>
                <w:rFonts w:ascii="StobiSerif Regular" w:hAnsi="StobiSerif Regular"/>
                <w:sz w:val="24"/>
                <w:szCs w:val="24"/>
              </w:rPr>
              <w:t xml:space="preserve"> Сл.весник на Р</w:t>
            </w:r>
            <w:r w:rsidR="00385635">
              <w:rPr>
                <w:rFonts w:ascii="StobiSerif Regular" w:hAnsi="StobiSerif Regular"/>
                <w:sz w:val="24"/>
                <w:szCs w:val="24"/>
              </w:rPr>
              <w:t>С</w:t>
            </w:r>
            <w:r w:rsidR="00064252">
              <w:rPr>
                <w:rFonts w:ascii="StobiSerif Regular" w:hAnsi="StobiSerif Regular"/>
                <w:sz w:val="24"/>
                <w:szCs w:val="24"/>
              </w:rPr>
              <w:t>М бр.101/2019</w:t>
            </w:r>
          </w:p>
        </w:tc>
      </w:tr>
    </w:tbl>
    <w:p w:rsidR="00AC1003" w:rsidRDefault="00AC1003" w:rsidP="00AC1003">
      <w:pPr>
        <w:jc w:val="both"/>
        <w:rPr>
          <w:rFonts w:ascii="StobiSerif Regular" w:hAnsi="StobiSerif Regular"/>
          <w:sz w:val="28"/>
          <w:szCs w:val="28"/>
        </w:rPr>
      </w:pPr>
    </w:p>
    <w:p w:rsidR="00153BB7" w:rsidRDefault="00AC1003" w:rsidP="00AC1003">
      <w:pPr>
        <w:jc w:val="both"/>
        <w:rPr>
          <w:rFonts w:ascii="StobiSerif Regular" w:hAnsi="StobiSerif Regular"/>
          <w:sz w:val="24"/>
          <w:szCs w:val="24"/>
          <w:lang w:val="en-US"/>
        </w:rPr>
      </w:pPr>
      <w:r w:rsidRPr="00AC1003">
        <w:rPr>
          <w:rFonts w:ascii="StobiSerif Regular" w:hAnsi="StobiSerif Regular"/>
          <w:sz w:val="24"/>
          <w:szCs w:val="24"/>
        </w:rPr>
        <w:t>Постапката</w:t>
      </w:r>
      <w:r>
        <w:rPr>
          <w:rFonts w:ascii="StobiSerif Regular" w:hAnsi="StobiSerif Regular"/>
          <w:sz w:val="24"/>
          <w:szCs w:val="24"/>
        </w:rPr>
        <w:t xml:space="preserve"> за </w:t>
      </w:r>
      <w:r w:rsidR="00064252">
        <w:rPr>
          <w:rFonts w:ascii="StobiSerif Regular" w:hAnsi="StobiSerif Regular"/>
          <w:sz w:val="24"/>
          <w:szCs w:val="24"/>
        </w:rPr>
        <w:t>пристап</w:t>
      </w:r>
      <w:r>
        <w:rPr>
          <w:rFonts w:ascii="StobiSerif Regular" w:hAnsi="StobiSerif Regular"/>
          <w:sz w:val="24"/>
          <w:szCs w:val="24"/>
        </w:rPr>
        <w:t xml:space="preserve"> </w:t>
      </w:r>
      <w:r w:rsidR="00064252">
        <w:rPr>
          <w:rFonts w:ascii="StobiSerif Regular" w:hAnsi="StobiSerif Regular"/>
          <w:sz w:val="24"/>
          <w:szCs w:val="24"/>
        </w:rPr>
        <w:t>до</w:t>
      </w:r>
      <w:r w:rsidR="00385635">
        <w:rPr>
          <w:rFonts w:ascii="StobiSerif Regular" w:hAnsi="StobiSerif Regular"/>
          <w:sz w:val="24"/>
          <w:szCs w:val="24"/>
        </w:rPr>
        <w:t xml:space="preserve"> информација</w:t>
      </w:r>
      <w:r>
        <w:rPr>
          <w:rFonts w:ascii="StobiSerif Regular" w:hAnsi="StobiSerif Regular"/>
          <w:sz w:val="24"/>
          <w:szCs w:val="24"/>
        </w:rPr>
        <w:t xml:space="preserve"> од јавен карактер започнува со поднесување на барање</w:t>
      </w:r>
      <w:r w:rsidR="00064252">
        <w:rPr>
          <w:rFonts w:ascii="StobiSerif Regular" w:hAnsi="StobiSerif Regular"/>
          <w:sz w:val="24"/>
          <w:szCs w:val="24"/>
        </w:rPr>
        <w:t>.</w:t>
      </w:r>
    </w:p>
    <w:p w:rsidR="00153BB7" w:rsidRDefault="00153BB7" w:rsidP="00AC1003">
      <w:pPr>
        <w:jc w:val="both"/>
        <w:rPr>
          <w:rFonts w:ascii="StobiSerif Regular" w:hAnsi="StobiSerif Regular"/>
          <w:sz w:val="24"/>
          <w:szCs w:val="24"/>
        </w:rPr>
      </w:pPr>
      <w:r>
        <w:rPr>
          <w:rFonts w:ascii="StobiSerif Regular" w:hAnsi="StobiSerif Regular"/>
          <w:sz w:val="24"/>
          <w:szCs w:val="24"/>
        </w:rPr>
        <w:t>Барањето содржи назив на имателот на информацијата, лично име и презиме на барателот, податоци за можен застапник, фирмата или правното лице.</w:t>
      </w:r>
    </w:p>
    <w:p w:rsidR="00153BB7" w:rsidRDefault="00153BB7" w:rsidP="00AC1003">
      <w:pPr>
        <w:jc w:val="both"/>
        <w:rPr>
          <w:rFonts w:ascii="StobiSerif Regular" w:hAnsi="StobiSerif Regular"/>
          <w:sz w:val="24"/>
          <w:szCs w:val="24"/>
        </w:rPr>
      </w:pPr>
      <w:r>
        <w:rPr>
          <w:rFonts w:ascii="StobiSerif Regular" w:hAnsi="StobiSerif Regular"/>
          <w:sz w:val="24"/>
          <w:szCs w:val="24"/>
        </w:rPr>
        <w:t>Во барањето  барателот е должен да наведе информацијата со која сака да се запознае и на каков начин сака да се запознае со содржината на бараната информација (увид, препис, фотокопија, електеронски запис)</w:t>
      </w:r>
      <w:r w:rsidR="009E448E">
        <w:rPr>
          <w:rFonts w:ascii="StobiSerif Regular" w:hAnsi="StobiSerif Regular"/>
          <w:sz w:val="24"/>
          <w:szCs w:val="24"/>
        </w:rPr>
        <w:t>.</w:t>
      </w:r>
    </w:p>
    <w:p w:rsidR="006923FA" w:rsidRDefault="006923FA" w:rsidP="00AC1003">
      <w:pPr>
        <w:jc w:val="both"/>
        <w:rPr>
          <w:rFonts w:ascii="StobiSerif Regular" w:hAnsi="StobiSerif Regular"/>
          <w:sz w:val="24"/>
          <w:szCs w:val="24"/>
        </w:rPr>
      </w:pPr>
      <w:r>
        <w:rPr>
          <w:rFonts w:ascii="StobiSerif Regular" w:hAnsi="StobiSerif Regular"/>
          <w:sz w:val="24"/>
          <w:szCs w:val="24"/>
        </w:rPr>
        <w:t>Барателот има право на пристап до секоја информација од јавен карактер, која не спаѓа под исклучоците согласно членот 6 од Законот за слободен пристап до информации од јавен карактер.</w:t>
      </w:r>
    </w:p>
    <w:p w:rsidR="00385635" w:rsidRDefault="009E448E" w:rsidP="00AC1003">
      <w:pPr>
        <w:jc w:val="both"/>
        <w:rPr>
          <w:rFonts w:ascii="StobiSerif Regular" w:hAnsi="StobiSerif Regular"/>
          <w:sz w:val="24"/>
          <w:szCs w:val="24"/>
        </w:rPr>
      </w:pPr>
      <w:r>
        <w:rPr>
          <w:rFonts w:ascii="StobiSerif Regular" w:hAnsi="StobiSerif Regular"/>
          <w:sz w:val="24"/>
          <w:szCs w:val="24"/>
        </w:rPr>
        <w:t xml:space="preserve">Барателот не </w:t>
      </w:r>
      <w:r w:rsidR="00F37D1B">
        <w:rPr>
          <w:rFonts w:ascii="StobiSerif Regular" w:hAnsi="StobiSerif Regular"/>
          <w:sz w:val="24"/>
          <w:szCs w:val="24"/>
        </w:rPr>
        <w:t>е должен</w:t>
      </w:r>
      <w:r>
        <w:rPr>
          <w:rFonts w:ascii="StobiSerif Regular" w:hAnsi="StobiSerif Regular"/>
          <w:sz w:val="24"/>
          <w:szCs w:val="24"/>
        </w:rPr>
        <w:t xml:space="preserve"> да го образложи барањето.</w:t>
      </w:r>
    </w:p>
    <w:p w:rsidR="00385635" w:rsidRDefault="00064252" w:rsidP="00AC1003">
      <w:pPr>
        <w:jc w:val="both"/>
        <w:rPr>
          <w:rFonts w:ascii="StobiSerif Regular" w:hAnsi="StobiSerif Regular"/>
          <w:sz w:val="24"/>
          <w:szCs w:val="24"/>
        </w:rPr>
      </w:pPr>
      <w:r>
        <w:rPr>
          <w:rFonts w:ascii="StobiSerif Regular" w:hAnsi="StobiSerif Regular"/>
          <w:sz w:val="24"/>
          <w:szCs w:val="24"/>
        </w:rPr>
        <w:t>Барателот, пристап до информации  може да го бара усно, писмено или во електронски запис.</w:t>
      </w:r>
    </w:p>
    <w:p w:rsidR="00385635" w:rsidRPr="00385635" w:rsidRDefault="00385635" w:rsidP="00AC1003">
      <w:pPr>
        <w:jc w:val="both"/>
        <w:rPr>
          <w:rFonts w:ascii="StobiSerif Regular" w:hAnsi="StobiSerif Regular"/>
          <w:b/>
          <w:sz w:val="24"/>
          <w:szCs w:val="24"/>
        </w:rPr>
      </w:pPr>
      <w:r w:rsidRPr="00385635">
        <w:rPr>
          <w:rFonts w:ascii="StobiSerif Regular" w:hAnsi="StobiSerif Regular"/>
          <w:b/>
          <w:sz w:val="24"/>
          <w:szCs w:val="24"/>
        </w:rPr>
        <w:t>Усно барање</w:t>
      </w:r>
    </w:p>
    <w:p w:rsidR="00ED262D" w:rsidRDefault="00ED262D" w:rsidP="00AC1003">
      <w:pPr>
        <w:jc w:val="both"/>
        <w:rPr>
          <w:rFonts w:ascii="StobiSerif Regular" w:hAnsi="StobiSerif Regular"/>
          <w:sz w:val="24"/>
          <w:szCs w:val="24"/>
        </w:rPr>
      </w:pPr>
      <w:r>
        <w:rPr>
          <w:rFonts w:ascii="StobiSerif Regular" w:hAnsi="StobiSerif Regular"/>
          <w:sz w:val="24"/>
          <w:szCs w:val="24"/>
        </w:rPr>
        <w:t>1.</w:t>
      </w:r>
      <w:r w:rsidR="00064252">
        <w:rPr>
          <w:rFonts w:ascii="StobiSerif Regular" w:hAnsi="StobiSerif Regular"/>
          <w:sz w:val="24"/>
          <w:szCs w:val="24"/>
        </w:rPr>
        <w:t>Ако барателот бара пристап до информација со усно барање,</w:t>
      </w:r>
      <w:r>
        <w:rPr>
          <w:rFonts w:ascii="StobiSerif Regular" w:hAnsi="StobiSerif Regular"/>
          <w:sz w:val="24"/>
          <w:szCs w:val="24"/>
        </w:rPr>
        <w:t xml:space="preserve"> </w:t>
      </w:r>
      <w:r w:rsidR="00385635">
        <w:rPr>
          <w:rFonts w:ascii="StobiSerif Regular" w:hAnsi="StobiSerif Regular"/>
          <w:sz w:val="24"/>
          <w:szCs w:val="24"/>
        </w:rPr>
        <w:t>а</w:t>
      </w:r>
      <w:r w:rsidR="00064252">
        <w:rPr>
          <w:rFonts w:ascii="StobiSerif Regular" w:hAnsi="StobiSerif Regular"/>
          <w:sz w:val="24"/>
          <w:szCs w:val="24"/>
        </w:rPr>
        <w:t xml:space="preserve"> имателот на информација</w:t>
      </w:r>
      <w:r w:rsidR="00385635">
        <w:rPr>
          <w:rFonts w:ascii="StobiSerif Regular" w:hAnsi="StobiSerif Regular"/>
          <w:sz w:val="24"/>
          <w:szCs w:val="24"/>
        </w:rPr>
        <w:t xml:space="preserve"> позитивно одговори, </w:t>
      </w:r>
      <w:r w:rsidR="00064252">
        <w:rPr>
          <w:rFonts w:ascii="StobiSerif Regular" w:hAnsi="StobiSerif Regular"/>
          <w:sz w:val="24"/>
          <w:szCs w:val="24"/>
        </w:rPr>
        <w:t xml:space="preserve"> должен </w:t>
      </w:r>
      <w:r w:rsidR="00385635">
        <w:rPr>
          <w:rFonts w:ascii="StobiSerif Regular" w:hAnsi="StobiSerif Regular"/>
          <w:sz w:val="24"/>
          <w:szCs w:val="24"/>
        </w:rPr>
        <w:t xml:space="preserve">е </w:t>
      </w:r>
      <w:r w:rsidR="00064252">
        <w:rPr>
          <w:rFonts w:ascii="StobiSerif Regular" w:hAnsi="StobiSerif Regular"/>
          <w:sz w:val="24"/>
          <w:szCs w:val="24"/>
        </w:rPr>
        <w:t>да му овозможи пристап</w:t>
      </w:r>
      <w:r w:rsidR="00AC1003">
        <w:rPr>
          <w:rFonts w:ascii="StobiSerif Regular" w:hAnsi="StobiSerif Regular"/>
          <w:sz w:val="24"/>
          <w:szCs w:val="24"/>
        </w:rPr>
        <w:t xml:space="preserve"> </w:t>
      </w:r>
      <w:r w:rsidR="00064252">
        <w:rPr>
          <w:rFonts w:ascii="StobiSerif Regular" w:hAnsi="StobiSerif Regular"/>
          <w:sz w:val="24"/>
          <w:szCs w:val="24"/>
        </w:rPr>
        <w:t xml:space="preserve">до информацијата во примерен рок </w:t>
      </w:r>
      <w:r w:rsidR="00385635">
        <w:rPr>
          <w:rFonts w:ascii="StobiSerif Regular" w:hAnsi="StobiSerif Regular"/>
          <w:sz w:val="24"/>
          <w:szCs w:val="24"/>
        </w:rPr>
        <w:t xml:space="preserve">од 10 дена, како и да му овозможи доволно време да се запознае со содржината на истата. </w:t>
      </w:r>
    </w:p>
    <w:p w:rsidR="00AC1003" w:rsidRDefault="00ED262D" w:rsidP="00AC1003">
      <w:pPr>
        <w:jc w:val="both"/>
        <w:rPr>
          <w:rFonts w:ascii="StobiSerif Regular" w:hAnsi="StobiSerif Regular"/>
          <w:sz w:val="24"/>
          <w:szCs w:val="24"/>
        </w:rPr>
      </w:pPr>
      <w:r>
        <w:rPr>
          <w:rFonts w:ascii="StobiSerif Regular" w:hAnsi="StobiSerif Regular"/>
          <w:sz w:val="24"/>
          <w:szCs w:val="24"/>
        </w:rPr>
        <w:t>2.</w:t>
      </w:r>
      <w:r w:rsidR="00385635">
        <w:rPr>
          <w:rFonts w:ascii="StobiSerif Regular" w:hAnsi="StobiSerif Regular"/>
          <w:sz w:val="24"/>
          <w:szCs w:val="24"/>
        </w:rPr>
        <w:t>Начин на запознавање со содржината на информацијата може да биде електронски запис на информацијата, да му обезбеди препис или фото</w:t>
      </w:r>
      <w:r w:rsidR="00E26FF6">
        <w:rPr>
          <w:rFonts w:ascii="StobiSerif Regular" w:hAnsi="StobiSerif Regular"/>
          <w:sz w:val="24"/>
          <w:szCs w:val="24"/>
        </w:rPr>
        <w:t>к</w:t>
      </w:r>
      <w:r w:rsidR="00385635">
        <w:rPr>
          <w:rFonts w:ascii="StobiSerif Regular" w:hAnsi="StobiSerif Regular"/>
          <w:sz w:val="24"/>
          <w:szCs w:val="24"/>
        </w:rPr>
        <w:t>опија од информацијата.</w:t>
      </w:r>
    </w:p>
    <w:p w:rsidR="00385635" w:rsidRDefault="00ED262D" w:rsidP="00AC1003">
      <w:pPr>
        <w:jc w:val="both"/>
        <w:rPr>
          <w:rFonts w:ascii="StobiSerif Regular" w:hAnsi="StobiSerif Regular"/>
          <w:sz w:val="24"/>
          <w:szCs w:val="24"/>
        </w:rPr>
      </w:pPr>
      <w:r>
        <w:rPr>
          <w:rFonts w:ascii="StobiSerif Regular" w:hAnsi="StobiSerif Regular"/>
          <w:sz w:val="24"/>
          <w:szCs w:val="24"/>
        </w:rPr>
        <w:t>3.</w:t>
      </w:r>
      <w:r w:rsidR="00385635">
        <w:rPr>
          <w:rFonts w:ascii="StobiSerif Regular" w:hAnsi="StobiSerif Regular"/>
          <w:sz w:val="24"/>
          <w:szCs w:val="24"/>
        </w:rPr>
        <w:t xml:space="preserve">Овластеното лице за овие дејствија составува службена белешка која е </w:t>
      </w:r>
      <w:r w:rsidR="00E26FF6">
        <w:rPr>
          <w:rFonts w:ascii="StobiSerif Regular" w:hAnsi="StobiSerif Regular"/>
          <w:sz w:val="24"/>
          <w:szCs w:val="24"/>
        </w:rPr>
        <w:t>заведува во архивата-писарница</w:t>
      </w:r>
      <w:r w:rsidR="00385635">
        <w:rPr>
          <w:rFonts w:ascii="StobiSerif Regular" w:hAnsi="StobiSerif Regular"/>
          <w:sz w:val="24"/>
          <w:szCs w:val="24"/>
        </w:rPr>
        <w:t xml:space="preserve"> на општина Вевчани.</w:t>
      </w:r>
    </w:p>
    <w:p w:rsidR="00ED262D" w:rsidRDefault="00ED262D" w:rsidP="00AC1003">
      <w:pPr>
        <w:jc w:val="both"/>
        <w:rPr>
          <w:rFonts w:ascii="StobiSerif Regular" w:hAnsi="StobiSerif Regular"/>
          <w:sz w:val="24"/>
          <w:szCs w:val="24"/>
        </w:rPr>
      </w:pPr>
      <w:r>
        <w:rPr>
          <w:rFonts w:ascii="StobiSerif Regular" w:hAnsi="StobiSerif Regular"/>
          <w:sz w:val="24"/>
          <w:szCs w:val="24"/>
        </w:rPr>
        <w:t>4.Службеното лице составува службената белешка и во случај кога негативно ќе му одговори на барањето на подносителот.</w:t>
      </w:r>
    </w:p>
    <w:p w:rsidR="00385635" w:rsidRDefault="00385635" w:rsidP="00AC1003">
      <w:pPr>
        <w:jc w:val="both"/>
        <w:rPr>
          <w:rFonts w:ascii="StobiSerif Regular" w:hAnsi="StobiSerif Regular"/>
          <w:sz w:val="24"/>
          <w:szCs w:val="24"/>
        </w:rPr>
      </w:pPr>
    </w:p>
    <w:p w:rsidR="00385635" w:rsidRPr="00385635" w:rsidRDefault="00385635" w:rsidP="00AC1003">
      <w:pPr>
        <w:jc w:val="both"/>
        <w:rPr>
          <w:rFonts w:ascii="StobiSerif Regular" w:hAnsi="StobiSerif Regular"/>
          <w:b/>
          <w:sz w:val="24"/>
          <w:szCs w:val="24"/>
        </w:rPr>
      </w:pPr>
      <w:r w:rsidRPr="00385635">
        <w:rPr>
          <w:rFonts w:ascii="StobiSerif Regular" w:hAnsi="StobiSerif Regular"/>
          <w:b/>
          <w:sz w:val="24"/>
          <w:szCs w:val="24"/>
        </w:rPr>
        <w:lastRenderedPageBreak/>
        <w:t>Писмено барање</w:t>
      </w:r>
    </w:p>
    <w:p w:rsidR="00ED262D" w:rsidRDefault="00ED262D" w:rsidP="00AC1003">
      <w:pPr>
        <w:jc w:val="both"/>
        <w:rPr>
          <w:rFonts w:ascii="StobiSerif Regular" w:hAnsi="StobiSerif Regular"/>
          <w:sz w:val="24"/>
          <w:szCs w:val="24"/>
        </w:rPr>
      </w:pPr>
      <w:r>
        <w:rPr>
          <w:rFonts w:ascii="StobiSerif Regular" w:hAnsi="StobiSerif Regular"/>
          <w:sz w:val="24"/>
          <w:szCs w:val="24"/>
        </w:rPr>
        <w:t>1.</w:t>
      </w:r>
      <w:r w:rsidR="00064252">
        <w:rPr>
          <w:rFonts w:ascii="StobiSerif Regular" w:hAnsi="StobiSerif Regular"/>
          <w:sz w:val="24"/>
          <w:szCs w:val="24"/>
        </w:rPr>
        <w:t>Писмено барање се доставува во писарницата-архивата на општина Вевчани.</w:t>
      </w:r>
    </w:p>
    <w:p w:rsidR="00064252" w:rsidRDefault="00ED262D" w:rsidP="00AC1003">
      <w:pPr>
        <w:jc w:val="both"/>
        <w:rPr>
          <w:rFonts w:ascii="StobiSerif Regular" w:hAnsi="StobiSerif Regular"/>
          <w:sz w:val="24"/>
          <w:szCs w:val="24"/>
        </w:rPr>
      </w:pPr>
      <w:r>
        <w:rPr>
          <w:rFonts w:ascii="StobiSerif Regular" w:hAnsi="StobiSerif Regular"/>
          <w:sz w:val="24"/>
          <w:szCs w:val="24"/>
        </w:rPr>
        <w:t>2.</w:t>
      </w:r>
      <w:r w:rsidR="0099133F">
        <w:rPr>
          <w:rFonts w:ascii="StobiSerif Regular" w:hAnsi="StobiSerif Regular"/>
          <w:sz w:val="24"/>
          <w:szCs w:val="24"/>
        </w:rPr>
        <w:t>Писарницата е должна без одлагање барањето да го достави до службеното лице за посредување со  информации од јавен карактер.</w:t>
      </w:r>
    </w:p>
    <w:p w:rsidR="00F81392" w:rsidRPr="00AC1003" w:rsidRDefault="00F81392" w:rsidP="00F81392">
      <w:pPr>
        <w:jc w:val="both"/>
        <w:rPr>
          <w:rFonts w:ascii="StobiSerif Regular" w:hAnsi="StobiSerif Regular"/>
          <w:sz w:val="24"/>
          <w:szCs w:val="24"/>
        </w:rPr>
      </w:pPr>
      <w:r>
        <w:rPr>
          <w:rFonts w:ascii="StobiSerif Regular" w:hAnsi="StobiSerif Regular"/>
          <w:sz w:val="24"/>
          <w:szCs w:val="24"/>
        </w:rPr>
        <w:t>3.Видот и формата на образецот на барањето за пристап до информации е утврден од страна на Комисијата за заштита на правото за слободен пристап до информации од јавен карактер. (Прилог 1)</w:t>
      </w:r>
    </w:p>
    <w:p w:rsidR="00ED262D" w:rsidRDefault="00ED262D" w:rsidP="00AC1003">
      <w:pPr>
        <w:jc w:val="both"/>
        <w:rPr>
          <w:rFonts w:ascii="StobiSerif Regular" w:hAnsi="StobiSerif Regular"/>
          <w:sz w:val="24"/>
          <w:szCs w:val="24"/>
        </w:rPr>
      </w:pPr>
    </w:p>
    <w:p w:rsidR="00F81392" w:rsidRDefault="00F81392" w:rsidP="00AC1003">
      <w:pPr>
        <w:jc w:val="both"/>
        <w:rPr>
          <w:rFonts w:ascii="StobiSerif Regular" w:hAnsi="StobiSerif Regular"/>
          <w:b/>
          <w:sz w:val="24"/>
          <w:szCs w:val="24"/>
        </w:rPr>
      </w:pPr>
      <w:r w:rsidRPr="00F81392">
        <w:rPr>
          <w:rFonts w:ascii="StobiSerif Regular" w:hAnsi="StobiSerif Regular"/>
          <w:b/>
          <w:sz w:val="24"/>
          <w:szCs w:val="24"/>
        </w:rPr>
        <w:t>Барање во електронска форма</w:t>
      </w:r>
    </w:p>
    <w:p w:rsidR="00F81392" w:rsidRDefault="003A6648" w:rsidP="00AC1003">
      <w:pPr>
        <w:jc w:val="both"/>
        <w:rPr>
          <w:rFonts w:ascii="StobiSerif Regular" w:hAnsi="StobiSerif Regular"/>
          <w:sz w:val="24"/>
          <w:szCs w:val="24"/>
        </w:rPr>
      </w:pPr>
      <w:r>
        <w:rPr>
          <w:rFonts w:ascii="StobiSerif Regular" w:hAnsi="StobiSerif Regular"/>
          <w:sz w:val="24"/>
          <w:szCs w:val="24"/>
        </w:rPr>
        <w:t>1.</w:t>
      </w:r>
      <w:r w:rsidR="00F81392" w:rsidRPr="00F81392">
        <w:rPr>
          <w:rFonts w:ascii="StobiSerif Regular" w:hAnsi="StobiSerif Regular"/>
          <w:sz w:val="24"/>
          <w:szCs w:val="24"/>
        </w:rPr>
        <w:t xml:space="preserve">Барање </w:t>
      </w:r>
      <w:r w:rsidR="00153BB7">
        <w:rPr>
          <w:rFonts w:ascii="StobiSerif Regular" w:hAnsi="StobiSerif Regular"/>
          <w:sz w:val="24"/>
          <w:szCs w:val="24"/>
        </w:rPr>
        <w:t xml:space="preserve">за пристап до информации од јавен карактер </w:t>
      </w:r>
      <w:r w:rsidR="00F81392" w:rsidRPr="00F81392">
        <w:rPr>
          <w:rFonts w:ascii="StobiSerif Regular" w:hAnsi="StobiSerif Regular"/>
          <w:sz w:val="24"/>
          <w:szCs w:val="24"/>
        </w:rPr>
        <w:t xml:space="preserve">во електронска форма </w:t>
      </w:r>
      <w:r w:rsidR="00F81392">
        <w:rPr>
          <w:rFonts w:ascii="StobiSerif Regular" w:hAnsi="StobiSerif Regular"/>
          <w:sz w:val="24"/>
          <w:szCs w:val="24"/>
        </w:rPr>
        <w:t xml:space="preserve">се доставува преку службениот мејл на општина Вевчани </w:t>
      </w:r>
      <w:r w:rsidR="00153BB7">
        <w:rPr>
          <w:rFonts w:ascii="StobiSerif Regular" w:hAnsi="StobiSerif Regular"/>
          <w:sz w:val="24"/>
          <w:szCs w:val="24"/>
          <w:lang w:val="en-US"/>
        </w:rPr>
        <w:t>(</w:t>
      </w:r>
      <w:hyperlink r:id="rId5" w:history="1">
        <w:r w:rsidR="00153BB7" w:rsidRPr="00FB429B">
          <w:rPr>
            <w:rStyle w:val="Hyperlink"/>
            <w:rFonts w:ascii="StobiSerif Regular" w:hAnsi="StobiSerif Regular"/>
            <w:sz w:val="24"/>
            <w:szCs w:val="24"/>
            <w:lang w:val="en-US"/>
          </w:rPr>
          <w:t>contact@vevcani.gov.mk</w:t>
        </w:r>
      </w:hyperlink>
      <w:r w:rsidR="00153BB7">
        <w:rPr>
          <w:rFonts w:ascii="StobiSerif Regular" w:hAnsi="StobiSerif Regular"/>
          <w:sz w:val="24"/>
          <w:szCs w:val="24"/>
          <w:lang w:val="en-US"/>
        </w:rPr>
        <w:t xml:space="preserve">) </w:t>
      </w:r>
      <w:r w:rsidR="00F81392">
        <w:rPr>
          <w:rFonts w:ascii="StobiSerif Regular" w:hAnsi="StobiSerif Regular"/>
          <w:sz w:val="24"/>
          <w:szCs w:val="24"/>
        </w:rPr>
        <w:t xml:space="preserve">или преку мејл на службеното лице за посредување со </w:t>
      </w:r>
      <w:r w:rsidR="003C0131">
        <w:rPr>
          <w:rFonts w:ascii="StobiSerif Regular" w:hAnsi="StobiSerif Regular"/>
          <w:sz w:val="24"/>
          <w:szCs w:val="24"/>
        </w:rPr>
        <w:t>информации од јавен карактер, об</w:t>
      </w:r>
      <w:r w:rsidR="00F81392">
        <w:rPr>
          <w:rFonts w:ascii="StobiSerif Regular" w:hAnsi="StobiSerif Regular"/>
          <w:sz w:val="24"/>
          <w:szCs w:val="24"/>
        </w:rPr>
        <w:t>јавено</w:t>
      </w:r>
      <w:r w:rsidR="003C0131">
        <w:rPr>
          <w:rFonts w:ascii="StobiSerif Regular" w:hAnsi="StobiSerif Regular"/>
          <w:sz w:val="24"/>
          <w:szCs w:val="24"/>
        </w:rPr>
        <w:t xml:space="preserve"> на веб страна на општина В</w:t>
      </w:r>
      <w:r w:rsidR="00F81392">
        <w:rPr>
          <w:rFonts w:ascii="StobiSerif Regular" w:hAnsi="StobiSerif Regular"/>
          <w:sz w:val="24"/>
          <w:szCs w:val="24"/>
        </w:rPr>
        <w:t>евчани</w:t>
      </w:r>
      <w:r w:rsidR="00153BB7">
        <w:rPr>
          <w:rFonts w:ascii="StobiSerif Regular" w:hAnsi="StobiSerif Regular"/>
          <w:sz w:val="24"/>
          <w:szCs w:val="24"/>
        </w:rPr>
        <w:t>. (</w:t>
      </w:r>
      <w:hyperlink r:id="rId6" w:history="1">
        <w:r w:rsidR="00E26FF6" w:rsidRPr="00B46721">
          <w:rPr>
            <w:rStyle w:val="Hyperlink"/>
            <w:rFonts w:ascii="StobiSerif Regular" w:hAnsi="StobiSerif Regular"/>
            <w:sz w:val="24"/>
            <w:szCs w:val="24"/>
            <w:lang w:val="en-US"/>
          </w:rPr>
          <w:t>www.vevcani.gov.mk</w:t>
        </w:r>
      </w:hyperlink>
      <w:r w:rsidR="00153BB7">
        <w:rPr>
          <w:rFonts w:ascii="StobiSerif Regular" w:hAnsi="StobiSerif Regular"/>
          <w:sz w:val="24"/>
          <w:szCs w:val="24"/>
          <w:lang w:val="en-US"/>
        </w:rPr>
        <w:t>)</w:t>
      </w:r>
    </w:p>
    <w:p w:rsidR="00E26FF6" w:rsidRPr="00E26FF6" w:rsidRDefault="00E26FF6" w:rsidP="00AC1003">
      <w:pPr>
        <w:jc w:val="both"/>
        <w:rPr>
          <w:rFonts w:ascii="StobiSerif Regular" w:hAnsi="StobiSerif Regular"/>
          <w:sz w:val="24"/>
          <w:szCs w:val="24"/>
        </w:rPr>
      </w:pPr>
    </w:p>
    <w:p w:rsidR="00E26FF6" w:rsidRDefault="00E26FF6" w:rsidP="00AC1003">
      <w:pPr>
        <w:jc w:val="both"/>
        <w:rPr>
          <w:rFonts w:ascii="StobiSerif Regular" w:hAnsi="StobiSerif Regular"/>
          <w:b/>
          <w:sz w:val="24"/>
          <w:szCs w:val="24"/>
        </w:rPr>
      </w:pPr>
      <w:r w:rsidRPr="00E26FF6">
        <w:rPr>
          <w:rFonts w:ascii="StobiSerif Regular" w:hAnsi="StobiSerif Regular"/>
          <w:b/>
          <w:sz w:val="24"/>
          <w:szCs w:val="24"/>
        </w:rPr>
        <w:t>Дополнување и одбивање на барањето</w:t>
      </w:r>
    </w:p>
    <w:p w:rsidR="00E26FF6" w:rsidRDefault="00E26FF6" w:rsidP="00AC1003">
      <w:pPr>
        <w:jc w:val="both"/>
        <w:rPr>
          <w:rFonts w:ascii="StobiSerif Regular" w:hAnsi="StobiSerif Regular"/>
          <w:sz w:val="24"/>
          <w:szCs w:val="24"/>
        </w:rPr>
      </w:pPr>
      <w:r>
        <w:rPr>
          <w:rFonts w:ascii="StobiSerif Regular" w:hAnsi="StobiSerif Regular"/>
          <w:sz w:val="24"/>
          <w:szCs w:val="24"/>
        </w:rPr>
        <w:t>Ако барањето е непотполно и има</w:t>
      </w:r>
      <w:r w:rsidR="004F701A">
        <w:rPr>
          <w:rFonts w:ascii="StobiSerif Regular" w:hAnsi="StobiSerif Regular"/>
          <w:sz w:val="24"/>
          <w:szCs w:val="24"/>
        </w:rPr>
        <w:t>телот на информацја не може да постапува, тој ќе побара од барателот на ин</w:t>
      </w:r>
      <w:r w:rsidR="00E01787">
        <w:rPr>
          <w:rFonts w:ascii="StobiSerif Regular" w:hAnsi="StobiSerif Regular"/>
          <w:sz w:val="24"/>
          <w:szCs w:val="24"/>
        </w:rPr>
        <w:t>формации да го дополни барањето</w:t>
      </w:r>
      <w:r w:rsidR="004F701A">
        <w:rPr>
          <w:rFonts w:ascii="StobiSerif Regular" w:hAnsi="StobiSerif Regular"/>
          <w:sz w:val="24"/>
          <w:szCs w:val="24"/>
        </w:rPr>
        <w:t xml:space="preserve"> во рок од три дена од денот на известувањетоза потребата од дополнување на барањето.</w:t>
      </w:r>
    </w:p>
    <w:p w:rsidR="004F701A" w:rsidRDefault="004F701A" w:rsidP="00AC1003">
      <w:pPr>
        <w:jc w:val="both"/>
        <w:rPr>
          <w:rFonts w:ascii="StobiSerif Regular" w:hAnsi="StobiSerif Regular"/>
          <w:sz w:val="24"/>
          <w:szCs w:val="24"/>
        </w:rPr>
      </w:pPr>
      <w:r>
        <w:rPr>
          <w:rFonts w:ascii="StobiSerif Regular" w:hAnsi="StobiSerif Regular"/>
          <w:sz w:val="24"/>
          <w:szCs w:val="24"/>
        </w:rPr>
        <w:t>Доколку барателот на информација не постапи по известувањето, имателот на информација со заклучок ќе к</w:t>
      </w:r>
      <w:r w:rsidR="00980362">
        <w:rPr>
          <w:rFonts w:ascii="StobiSerif Regular" w:hAnsi="StobiSerif Regular"/>
          <w:sz w:val="24"/>
          <w:szCs w:val="24"/>
        </w:rPr>
        <w:t>онстатира дека барањето е повлеч</w:t>
      </w:r>
      <w:r>
        <w:rPr>
          <w:rFonts w:ascii="StobiSerif Regular" w:hAnsi="StobiSerif Regular"/>
          <w:sz w:val="24"/>
          <w:szCs w:val="24"/>
        </w:rPr>
        <w:t>ено.</w:t>
      </w:r>
    </w:p>
    <w:p w:rsidR="004F701A" w:rsidRDefault="004F701A" w:rsidP="00AC1003">
      <w:pPr>
        <w:jc w:val="both"/>
        <w:rPr>
          <w:rFonts w:ascii="StobiSerif Regular" w:hAnsi="StobiSerif Regular"/>
          <w:sz w:val="24"/>
          <w:szCs w:val="24"/>
        </w:rPr>
      </w:pPr>
    </w:p>
    <w:p w:rsidR="004F701A" w:rsidRDefault="004F701A" w:rsidP="00AC1003">
      <w:pPr>
        <w:jc w:val="both"/>
        <w:rPr>
          <w:rFonts w:ascii="StobiSerif Regular" w:hAnsi="StobiSerif Regular"/>
          <w:b/>
          <w:sz w:val="24"/>
          <w:szCs w:val="24"/>
        </w:rPr>
      </w:pPr>
      <w:r w:rsidRPr="004F701A">
        <w:rPr>
          <w:rFonts w:ascii="StobiSerif Regular" w:hAnsi="StobiSerif Regular"/>
          <w:b/>
          <w:sz w:val="24"/>
          <w:szCs w:val="24"/>
        </w:rPr>
        <w:t>Препраќање на барањето</w:t>
      </w:r>
    </w:p>
    <w:p w:rsidR="004F701A" w:rsidRDefault="004F701A" w:rsidP="00AC1003">
      <w:pPr>
        <w:jc w:val="both"/>
        <w:rPr>
          <w:rFonts w:ascii="StobiSerif Regular" w:hAnsi="StobiSerif Regular"/>
          <w:sz w:val="24"/>
          <w:szCs w:val="24"/>
        </w:rPr>
      </w:pPr>
      <w:r w:rsidRPr="004F701A">
        <w:rPr>
          <w:rFonts w:ascii="StobiSerif Regular" w:hAnsi="StobiSerif Regular"/>
          <w:sz w:val="24"/>
          <w:szCs w:val="24"/>
        </w:rPr>
        <w:t>Ако имателот на информации, што го примил барањето не располага со бараната информација</w:t>
      </w:r>
      <w:r>
        <w:rPr>
          <w:rFonts w:ascii="StobiSerif Regular" w:hAnsi="StobiSerif Regular"/>
          <w:sz w:val="24"/>
          <w:szCs w:val="24"/>
        </w:rPr>
        <w:t>, веднаш а најдоцна во рок од десет дена од денот на приемот на барањето е должен да го препрати барањето до имателот на информации, док</w:t>
      </w:r>
      <w:r w:rsidR="00017B81">
        <w:rPr>
          <w:rFonts w:ascii="StobiSerif Regular" w:hAnsi="StobiSerif Regular"/>
          <w:sz w:val="24"/>
          <w:szCs w:val="24"/>
        </w:rPr>
        <w:t>о</w:t>
      </w:r>
      <w:r>
        <w:rPr>
          <w:rFonts w:ascii="StobiSerif Regular" w:hAnsi="StobiSerif Regular"/>
          <w:sz w:val="24"/>
          <w:szCs w:val="24"/>
        </w:rPr>
        <w:t>лку му е познат и за тоа да го извести барателот.</w:t>
      </w:r>
    </w:p>
    <w:p w:rsidR="00BA64F0" w:rsidRPr="00BA64F0" w:rsidRDefault="00BA64F0" w:rsidP="00AC1003">
      <w:pPr>
        <w:jc w:val="both"/>
        <w:rPr>
          <w:rFonts w:ascii="StobiSerif Regular" w:hAnsi="StobiSerif Regular"/>
          <w:b/>
          <w:sz w:val="24"/>
          <w:szCs w:val="24"/>
        </w:rPr>
      </w:pPr>
    </w:p>
    <w:p w:rsidR="00BA64F0" w:rsidRDefault="00BA64F0" w:rsidP="00AC1003">
      <w:pPr>
        <w:jc w:val="both"/>
        <w:rPr>
          <w:rFonts w:ascii="StobiSerif Regular" w:hAnsi="StobiSerif Regular"/>
          <w:b/>
          <w:sz w:val="24"/>
          <w:szCs w:val="24"/>
        </w:rPr>
      </w:pPr>
      <w:r w:rsidRPr="00BA64F0">
        <w:rPr>
          <w:rFonts w:ascii="StobiSerif Regular" w:hAnsi="StobiSerif Regular"/>
          <w:b/>
          <w:sz w:val="24"/>
          <w:szCs w:val="24"/>
        </w:rPr>
        <w:t>Постапување по барањето</w:t>
      </w:r>
    </w:p>
    <w:p w:rsidR="00523155" w:rsidRPr="00523155" w:rsidRDefault="00523155" w:rsidP="00AC1003">
      <w:pPr>
        <w:jc w:val="both"/>
        <w:rPr>
          <w:rFonts w:ascii="StobiSerif Regular" w:hAnsi="StobiSerif Regular"/>
          <w:sz w:val="24"/>
          <w:szCs w:val="24"/>
        </w:rPr>
      </w:pPr>
      <w:r w:rsidRPr="00523155">
        <w:rPr>
          <w:rFonts w:ascii="StobiSerif Regular" w:hAnsi="StobiSerif Regular"/>
          <w:sz w:val="24"/>
          <w:szCs w:val="24"/>
        </w:rPr>
        <w:t>Доколку имателот на информации позитивно одговори на барањето, за тоа ќе состави записник</w:t>
      </w:r>
      <w:r w:rsidR="006A26DD">
        <w:rPr>
          <w:rFonts w:ascii="StobiSerif Regular" w:hAnsi="StobiSerif Regular"/>
          <w:sz w:val="24"/>
          <w:szCs w:val="24"/>
        </w:rPr>
        <w:t>.</w:t>
      </w:r>
    </w:p>
    <w:p w:rsidR="00523155" w:rsidRDefault="00523155" w:rsidP="00AC1003">
      <w:pPr>
        <w:jc w:val="both"/>
        <w:rPr>
          <w:rFonts w:ascii="StobiSerif Regular" w:hAnsi="StobiSerif Regular"/>
          <w:sz w:val="24"/>
          <w:szCs w:val="24"/>
        </w:rPr>
      </w:pPr>
      <w:r w:rsidRPr="00523155">
        <w:rPr>
          <w:rFonts w:ascii="StobiSerif Regular" w:hAnsi="StobiSerif Regular"/>
          <w:sz w:val="24"/>
          <w:szCs w:val="24"/>
        </w:rPr>
        <w:t>Доколку имателот на информација</w:t>
      </w:r>
      <w:r>
        <w:rPr>
          <w:rFonts w:ascii="StobiSerif Regular" w:hAnsi="StobiSerif Regular"/>
          <w:sz w:val="24"/>
          <w:szCs w:val="24"/>
        </w:rPr>
        <w:t xml:space="preserve"> барањето делумно или целосно го одбие, за тоа ќе донесе решение и ќе ги образложи причините поради кои барањето е одбиено.</w:t>
      </w:r>
    </w:p>
    <w:p w:rsidR="00523155" w:rsidRDefault="00523155" w:rsidP="00AC1003">
      <w:pPr>
        <w:jc w:val="both"/>
        <w:rPr>
          <w:rFonts w:ascii="StobiSerif Regular" w:hAnsi="StobiSerif Regular"/>
          <w:sz w:val="24"/>
          <w:szCs w:val="24"/>
        </w:rPr>
      </w:pPr>
      <w:r>
        <w:rPr>
          <w:rFonts w:ascii="StobiSerif Regular" w:hAnsi="StobiSerif Regular"/>
          <w:sz w:val="24"/>
          <w:szCs w:val="24"/>
        </w:rPr>
        <w:lastRenderedPageBreak/>
        <w:t>И</w:t>
      </w:r>
      <w:r w:rsidRPr="00523155">
        <w:rPr>
          <w:rFonts w:ascii="StobiSerif Regular" w:hAnsi="StobiSerif Regular"/>
          <w:sz w:val="24"/>
          <w:szCs w:val="24"/>
        </w:rPr>
        <w:t>мателот на информација</w:t>
      </w:r>
      <w:r>
        <w:rPr>
          <w:rFonts w:ascii="StobiSerif Regular" w:hAnsi="StobiSerif Regular"/>
          <w:sz w:val="24"/>
          <w:szCs w:val="24"/>
        </w:rPr>
        <w:t>та е должен веднаш да одговори на барањето, а најдоцна во рок од 30 дена од денот на приемот на барањето.</w:t>
      </w:r>
    </w:p>
    <w:p w:rsidR="00523155" w:rsidRDefault="00523155" w:rsidP="00AC1003">
      <w:pPr>
        <w:jc w:val="both"/>
        <w:rPr>
          <w:rFonts w:ascii="StobiSerif Regular" w:hAnsi="StobiSerif Regular"/>
          <w:sz w:val="24"/>
          <w:szCs w:val="24"/>
        </w:rPr>
      </w:pPr>
      <w:r>
        <w:rPr>
          <w:rFonts w:ascii="StobiSerif Regular" w:hAnsi="StobiSerif Regular"/>
          <w:sz w:val="24"/>
          <w:szCs w:val="24"/>
        </w:rPr>
        <w:t>Информацијата се дава во бараната форма, освен ако бараната информација веќе постои во однапред пропишана форма и е достапна за јавноста или ако е поповолна да се достави во поинаква форма од бараната, за што имателот на информацијата ја образложува причината за ваков начин на доставување.</w:t>
      </w:r>
    </w:p>
    <w:p w:rsidR="006A26DD" w:rsidRDefault="006A26DD" w:rsidP="00AC1003">
      <w:pPr>
        <w:jc w:val="both"/>
        <w:rPr>
          <w:rFonts w:ascii="StobiSerif Regular" w:hAnsi="StobiSerif Regular"/>
          <w:sz w:val="24"/>
          <w:szCs w:val="24"/>
        </w:rPr>
      </w:pPr>
      <w:r>
        <w:rPr>
          <w:rFonts w:ascii="StobiSerif Regular" w:hAnsi="StobiSerif Regular"/>
          <w:sz w:val="24"/>
          <w:szCs w:val="24"/>
        </w:rPr>
        <w:t xml:space="preserve">Доклку на </w:t>
      </w:r>
      <w:r w:rsidRPr="00523155">
        <w:rPr>
          <w:rFonts w:ascii="StobiSerif Regular" w:hAnsi="StobiSerif Regular"/>
          <w:sz w:val="24"/>
          <w:szCs w:val="24"/>
        </w:rPr>
        <w:t>имателот на информација</w:t>
      </w:r>
      <w:r>
        <w:rPr>
          <w:rFonts w:ascii="StobiSerif Regular" w:hAnsi="StobiSerif Regular"/>
          <w:sz w:val="24"/>
          <w:szCs w:val="24"/>
        </w:rPr>
        <w:t>та му е потребно подолго време за пристап до информации од јавен карактер поради обимноста на бараниот документ, може да го продолжи рокот, но најмногу до 40 дена од денот на приемот на барањето, за што е должен да го извести барателот.</w:t>
      </w:r>
    </w:p>
    <w:p w:rsidR="006A26DD" w:rsidRDefault="006A26DD" w:rsidP="00AC1003">
      <w:pPr>
        <w:jc w:val="both"/>
        <w:rPr>
          <w:rFonts w:ascii="StobiSerif Regular" w:hAnsi="StobiSerif Regular"/>
          <w:sz w:val="24"/>
          <w:szCs w:val="24"/>
        </w:rPr>
      </w:pPr>
    </w:p>
    <w:p w:rsidR="006A26DD" w:rsidRDefault="006A26DD" w:rsidP="00AC1003">
      <w:pPr>
        <w:jc w:val="both"/>
        <w:rPr>
          <w:rFonts w:ascii="StobiSerif Regular" w:hAnsi="StobiSerif Regular"/>
          <w:b/>
          <w:sz w:val="24"/>
          <w:szCs w:val="24"/>
        </w:rPr>
      </w:pPr>
      <w:r w:rsidRPr="006A26DD">
        <w:rPr>
          <w:rFonts w:ascii="StobiSerif Regular" w:hAnsi="StobiSerif Regular"/>
          <w:b/>
          <w:sz w:val="24"/>
          <w:szCs w:val="24"/>
        </w:rPr>
        <w:t>Право на правна заштита</w:t>
      </w:r>
    </w:p>
    <w:p w:rsidR="006A26DD" w:rsidRDefault="00C46152" w:rsidP="00AC1003">
      <w:pPr>
        <w:jc w:val="both"/>
        <w:rPr>
          <w:rFonts w:ascii="StobiSerif Regular" w:hAnsi="StobiSerif Regular"/>
          <w:sz w:val="24"/>
          <w:szCs w:val="24"/>
        </w:rPr>
      </w:pPr>
      <w:r>
        <w:rPr>
          <w:rFonts w:ascii="StobiSerif Regular" w:hAnsi="StobiSerif Regular"/>
          <w:sz w:val="24"/>
          <w:szCs w:val="24"/>
        </w:rPr>
        <w:t xml:space="preserve">Право на правна заштита има барател кој поднел писмено барање за пристап </w:t>
      </w:r>
      <w:r w:rsidR="00B148E8">
        <w:rPr>
          <w:rFonts w:ascii="StobiSerif Regular" w:hAnsi="StobiSerif Regular"/>
          <w:sz w:val="24"/>
          <w:szCs w:val="24"/>
        </w:rPr>
        <w:t>до информација.</w:t>
      </w:r>
    </w:p>
    <w:p w:rsidR="00AD00FC" w:rsidRPr="006A26DD" w:rsidRDefault="00B148E8" w:rsidP="00AC1003">
      <w:pPr>
        <w:jc w:val="both"/>
        <w:rPr>
          <w:rFonts w:ascii="StobiSerif Regular" w:hAnsi="StobiSerif Regular"/>
          <w:sz w:val="24"/>
          <w:szCs w:val="24"/>
        </w:rPr>
      </w:pPr>
      <w:r>
        <w:rPr>
          <w:rFonts w:ascii="StobiSerif Regular" w:hAnsi="StobiSerif Regular"/>
          <w:sz w:val="24"/>
          <w:szCs w:val="24"/>
        </w:rPr>
        <w:t xml:space="preserve">Барател на информација има право на жалба </w:t>
      </w:r>
      <w:r w:rsidR="009E197C">
        <w:rPr>
          <w:rFonts w:ascii="StobiSerif Regular" w:hAnsi="StobiSerif Regular"/>
          <w:sz w:val="24"/>
          <w:szCs w:val="24"/>
        </w:rPr>
        <w:t>до Комисијата за заштита на правото за слободен пристап до информации од јавен карактер.</w:t>
      </w:r>
      <w:r>
        <w:rPr>
          <w:rFonts w:ascii="StobiSerif Regular" w:hAnsi="StobiSerif Regular"/>
          <w:sz w:val="24"/>
          <w:szCs w:val="24"/>
        </w:rPr>
        <w:t xml:space="preserve">во рок од 15 дена од денот на приемот на решението </w:t>
      </w:r>
      <w:r w:rsidR="009E197C">
        <w:rPr>
          <w:rFonts w:ascii="StobiSerif Regular" w:hAnsi="StobiSerif Regular"/>
          <w:sz w:val="24"/>
          <w:szCs w:val="24"/>
        </w:rPr>
        <w:t>за одбивање.</w:t>
      </w:r>
    </w:p>
    <w:p w:rsidR="00C449D1" w:rsidRDefault="00AD00FC" w:rsidP="00AD00FC">
      <w:pPr>
        <w:jc w:val="both"/>
        <w:rPr>
          <w:rFonts w:ascii="StobiSerif Regular" w:hAnsi="StobiSerif Regular"/>
          <w:sz w:val="24"/>
          <w:szCs w:val="24"/>
        </w:rPr>
      </w:pPr>
      <w:r>
        <w:rPr>
          <w:rFonts w:ascii="StobiSerif Regular" w:hAnsi="StobiSerif Regular"/>
          <w:sz w:val="24"/>
          <w:szCs w:val="24"/>
        </w:rPr>
        <w:t xml:space="preserve">Барател на информација има право на жалба </w:t>
      </w:r>
      <w:r w:rsidR="009E197C">
        <w:rPr>
          <w:rFonts w:ascii="StobiSerif Regular" w:hAnsi="StobiSerif Regular"/>
          <w:sz w:val="24"/>
          <w:szCs w:val="24"/>
        </w:rPr>
        <w:t xml:space="preserve">до Комисијата за заштита на правото за слободен пристап до информации од јавен карактер </w:t>
      </w:r>
      <w:r>
        <w:rPr>
          <w:rFonts w:ascii="StobiSerif Regular" w:hAnsi="StobiSerif Regular"/>
          <w:sz w:val="24"/>
          <w:szCs w:val="24"/>
        </w:rPr>
        <w:t>во рок од 8 дена доколку не му бил оневозможен пристап до информацијата и</w:t>
      </w:r>
      <w:r w:rsidR="00E265EA">
        <w:rPr>
          <w:rFonts w:ascii="StobiSerif Regular" w:hAnsi="StobiSerif Regular"/>
          <w:sz w:val="24"/>
          <w:szCs w:val="24"/>
        </w:rPr>
        <w:t>ли</w:t>
      </w:r>
      <w:r>
        <w:rPr>
          <w:rFonts w:ascii="StobiSerif Regular" w:hAnsi="StobiSerif Regular"/>
          <w:sz w:val="24"/>
          <w:szCs w:val="24"/>
        </w:rPr>
        <w:t xml:space="preserve"> доколку имателот на информацијата не му дос</w:t>
      </w:r>
      <w:r w:rsidR="00E265EA">
        <w:rPr>
          <w:rFonts w:ascii="StobiSerif Regular" w:hAnsi="StobiSerif Regular"/>
          <w:sz w:val="24"/>
          <w:szCs w:val="24"/>
        </w:rPr>
        <w:t>т</w:t>
      </w:r>
      <w:r>
        <w:rPr>
          <w:rFonts w:ascii="StobiSerif Regular" w:hAnsi="StobiSerif Regular"/>
          <w:sz w:val="24"/>
          <w:szCs w:val="24"/>
        </w:rPr>
        <w:t xml:space="preserve">авил решение за одбивање </w:t>
      </w:r>
      <w:r w:rsidR="009E197C">
        <w:rPr>
          <w:rFonts w:ascii="StobiSerif Regular" w:hAnsi="StobiSerif Regular"/>
          <w:sz w:val="24"/>
          <w:szCs w:val="24"/>
        </w:rPr>
        <w:t>.</w:t>
      </w:r>
    </w:p>
    <w:p w:rsidR="00C449D1" w:rsidRDefault="00C449D1" w:rsidP="00AD00FC">
      <w:pPr>
        <w:jc w:val="both"/>
        <w:rPr>
          <w:rFonts w:ascii="StobiSerif Regular" w:hAnsi="StobiSerif Regular"/>
          <w:b/>
          <w:sz w:val="24"/>
          <w:szCs w:val="24"/>
        </w:rPr>
      </w:pPr>
      <w:r w:rsidRPr="00C449D1">
        <w:rPr>
          <w:rFonts w:ascii="StobiSerif Regular" w:hAnsi="StobiSerif Regular"/>
          <w:b/>
          <w:sz w:val="24"/>
          <w:szCs w:val="24"/>
        </w:rPr>
        <w:t>Трошоци за посресдување на информации</w:t>
      </w:r>
    </w:p>
    <w:p w:rsidR="00C449D1" w:rsidRPr="00C449D1" w:rsidRDefault="00C449D1" w:rsidP="00AD00FC">
      <w:pPr>
        <w:jc w:val="both"/>
        <w:rPr>
          <w:rFonts w:ascii="StobiSerif Regular" w:hAnsi="StobiSerif Regular"/>
          <w:sz w:val="24"/>
          <w:szCs w:val="24"/>
        </w:rPr>
      </w:pPr>
      <w:r w:rsidRPr="00C449D1">
        <w:rPr>
          <w:rFonts w:ascii="StobiSerif Regular" w:hAnsi="StobiSerif Regular"/>
          <w:sz w:val="24"/>
          <w:szCs w:val="24"/>
        </w:rPr>
        <w:t>Увидот во бараната информација е бесплатен</w:t>
      </w:r>
      <w:r>
        <w:rPr>
          <w:rFonts w:ascii="StobiSerif Regular" w:hAnsi="StobiSerif Regular"/>
          <w:sz w:val="24"/>
          <w:szCs w:val="24"/>
        </w:rPr>
        <w:t>.</w:t>
      </w:r>
    </w:p>
    <w:p w:rsidR="00C449D1" w:rsidRDefault="00C449D1" w:rsidP="00AD00FC">
      <w:pPr>
        <w:jc w:val="both"/>
        <w:rPr>
          <w:rFonts w:ascii="StobiSerif Regular" w:hAnsi="StobiSerif Regular"/>
          <w:sz w:val="24"/>
          <w:szCs w:val="24"/>
        </w:rPr>
      </w:pPr>
      <w:r w:rsidRPr="00C449D1">
        <w:rPr>
          <w:rFonts w:ascii="StobiSerif Regular" w:hAnsi="StobiSerif Regular"/>
          <w:sz w:val="24"/>
          <w:szCs w:val="24"/>
        </w:rPr>
        <w:t>Барателот на информација за добиениот препис, фотокопија или</w:t>
      </w:r>
      <w:r>
        <w:rPr>
          <w:rFonts w:ascii="StobiSerif Regular" w:hAnsi="StobiSerif Regular"/>
          <w:sz w:val="24"/>
          <w:szCs w:val="24"/>
        </w:rPr>
        <w:t xml:space="preserve"> електронски запис на информацијата, плаќа надоме</w:t>
      </w:r>
      <w:r w:rsidR="009E2A61">
        <w:rPr>
          <w:rFonts w:ascii="StobiSerif Regular" w:hAnsi="StobiSerif Regular"/>
          <w:sz w:val="24"/>
          <w:szCs w:val="24"/>
        </w:rPr>
        <w:t>стокот во висина на материјалните трошоци, доколку се работи за обемна документација.</w:t>
      </w:r>
    </w:p>
    <w:p w:rsidR="003A6648" w:rsidRDefault="003A6648" w:rsidP="00AD00FC">
      <w:pPr>
        <w:jc w:val="both"/>
        <w:rPr>
          <w:rFonts w:ascii="StobiSerif Regular" w:hAnsi="StobiSerif Regular"/>
          <w:sz w:val="24"/>
          <w:szCs w:val="24"/>
        </w:rPr>
      </w:pPr>
    </w:p>
    <w:p w:rsidR="003A6648" w:rsidRDefault="003A6648" w:rsidP="003A6648">
      <w:pPr>
        <w:ind w:left="3600"/>
        <w:jc w:val="center"/>
        <w:rPr>
          <w:rFonts w:ascii="StobiSerif Regular" w:hAnsi="StobiSerif Regular"/>
          <w:sz w:val="24"/>
          <w:szCs w:val="24"/>
        </w:rPr>
      </w:pPr>
      <w:r>
        <w:rPr>
          <w:rFonts w:ascii="StobiSerif Regular" w:hAnsi="StobiSerif Regular"/>
          <w:sz w:val="24"/>
          <w:szCs w:val="24"/>
        </w:rPr>
        <w:t>Општина Вевчани</w:t>
      </w:r>
    </w:p>
    <w:p w:rsidR="003A6648" w:rsidRDefault="003A6648" w:rsidP="003A6648">
      <w:pPr>
        <w:ind w:left="3600"/>
        <w:jc w:val="center"/>
        <w:rPr>
          <w:rFonts w:ascii="StobiSerif Regular" w:hAnsi="StobiSerif Regular"/>
          <w:sz w:val="24"/>
          <w:szCs w:val="24"/>
        </w:rPr>
      </w:pPr>
      <w:r>
        <w:rPr>
          <w:rFonts w:ascii="StobiSerif Regular" w:hAnsi="StobiSerif Regular"/>
          <w:sz w:val="24"/>
          <w:szCs w:val="24"/>
        </w:rPr>
        <w:t>Градоначалник,</w:t>
      </w:r>
    </w:p>
    <w:p w:rsidR="003A6648" w:rsidRDefault="003A6648" w:rsidP="003A6648">
      <w:pPr>
        <w:ind w:left="3600"/>
        <w:jc w:val="center"/>
        <w:rPr>
          <w:rFonts w:ascii="StobiSerif Regular" w:hAnsi="StobiSerif Regular"/>
          <w:sz w:val="24"/>
          <w:szCs w:val="24"/>
        </w:rPr>
      </w:pPr>
      <w:r>
        <w:rPr>
          <w:rFonts w:ascii="StobiSerif Regular" w:hAnsi="StobiSerif Regular"/>
          <w:sz w:val="24"/>
          <w:szCs w:val="24"/>
        </w:rPr>
        <w:t>Сашо Јанкоски</w:t>
      </w:r>
    </w:p>
    <w:p w:rsidR="003A6648" w:rsidRDefault="003A6648" w:rsidP="003A6648">
      <w:pPr>
        <w:jc w:val="both"/>
        <w:rPr>
          <w:rFonts w:ascii="StobiSerif Regular" w:hAnsi="StobiSerif Regular"/>
          <w:sz w:val="24"/>
          <w:szCs w:val="24"/>
        </w:rPr>
      </w:pPr>
    </w:p>
    <w:p w:rsidR="003A6648" w:rsidRPr="003A6648" w:rsidRDefault="003A6648" w:rsidP="003A6648">
      <w:pPr>
        <w:jc w:val="both"/>
        <w:rPr>
          <w:rFonts w:ascii="StobiSerif Regular" w:hAnsi="StobiSerif Regular"/>
          <w:sz w:val="16"/>
          <w:szCs w:val="16"/>
        </w:rPr>
      </w:pPr>
      <w:r w:rsidRPr="003A6648">
        <w:rPr>
          <w:rFonts w:ascii="StobiSerif Regular" w:hAnsi="StobiSerif Regular"/>
          <w:sz w:val="16"/>
          <w:szCs w:val="16"/>
        </w:rPr>
        <w:t>Изготвил,</w:t>
      </w:r>
    </w:p>
    <w:p w:rsidR="003A6648" w:rsidRPr="003A6648" w:rsidRDefault="003A6648" w:rsidP="003A6648">
      <w:pPr>
        <w:jc w:val="both"/>
        <w:rPr>
          <w:rFonts w:ascii="StobiSerif Regular" w:hAnsi="StobiSerif Regular"/>
          <w:sz w:val="16"/>
          <w:szCs w:val="16"/>
        </w:rPr>
      </w:pPr>
      <w:r w:rsidRPr="003A6648">
        <w:rPr>
          <w:rFonts w:ascii="StobiSerif Regular" w:hAnsi="StobiSerif Regular"/>
          <w:sz w:val="16"/>
          <w:szCs w:val="16"/>
        </w:rPr>
        <w:t>Љиљана Баткоска</w:t>
      </w:r>
    </w:p>
    <w:p w:rsidR="003A6648" w:rsidRPr="003A6648" w:rsidRDefault="003A6648" w:rsidP="003A6648">
      <w:pPr>
        <w:jc w:val="both"/>
        <w:rPr>
          <w:rFonts w:ascii="StobiSerif Regular" w:hAnsi="StobiSerif Regular"/>
          <w:sz w:val="16"/>
          <w:szCs w:val="16"/>
        </w:rPr>
      </w:pPr>
      <w:r w:rsidRPr="003A6648">
        <w:rPr>
          <w:rFonts w:ascii="StobiSerif Regular" w:hAnsi="StobiSerif Regular"/>
          <w:sz w:val="16"/>
          <w:szCs w:val="16"/>
        </w:rPr>
        <w:t>Советник за правни, општи работи и чр</w:t>
      </w:r>
    </w:p>
    <w:p w:rsidR="009E197C" w:rsidRDefault="009E197C" w:rsidP="00AD00FC">
      <w:pPr>
        <w:jc w:val="both"/>
        <w:rPr>
          <w:rFonts w:ascii="StobiSerif Regular" w:hAnsi="StobiSerif Regular"/>
          <w:sz w:val="24"/>
          <w:szCs w:val="24"/>
        </w:rPr>
      </w:pPr>
    </w:p>
    <w:p w:rsidR="003A6648" w:rsidRDefault="003A6648" w:rsidP="00AD00FC">
      <w:pPr>
        <w:jc w:val="both"/>
        <w:rPr>
          <w:rFonts w:ascii="StobiSerif Regular" w:hAnsi="StobiSerif Regular"/>
          <w:sz w:val="24"/>
          <w:szCs w:val="24"/>
        </w:rPr>
      </w:pPr>
    </w:p>
    <w:p w:rsidR="00980362" w:rsidRPr="00C7022E" w:rsidRDefault="00980362" w:rsidP="001F44E7">
      <w:pPr>
        <w:jc w:val="both"/>
        <w:rPr>
          <w:rFonts w:ascii="StobiSerif Regular" w:eastAsia="Calibri" w:hAnsi="StobiSerif Regular" w:cs="Arial"/>
        </w:rPr>
      </w:pPr>
    </w:p>
    <w:p w:rsidR="00980362" w:rsidRPr="00C7022E" w:rsidRDefault="00980362" w:rsidP="001F44E7">
      <w:pPr>
        <w:jc w:val="both"/>
        <w:rPr>
          <w:rFonts w:ascii="StobiSerif Regular" w:eastAsia="Calibri" w:hAnsi="StobiSerif Regular" w:cs="Arial"/>
          <w:lang w:val="ru-RU"/>
        </w:rPr>
      </w:pPr>
      <w:r w:rsidRPr="00C7022E">
        <w:rPr>
          <w:rFonts w:ascii="StobiSerif Regular" w:hAnsi="StobiSerif Regular" w:cs="Arial"/>
          <w:lang w:val="ru-RU"/>
        </w:rPr>
        <w:t>Прилог 1</w:t>
      </w:r>
    </w:p>
    <w:p w:rsidR="00980362" w:rsidRPr="00C7022E" w:rsidRDefault="00980362" w:rsidP="001F44E7">
      <w:pPr>
        <w:jc w:val="both"/>
        <w:rPr>
          <w:rFonts w:ascii="StobiSerif Regular" w:eastAsia="Calibri" w:hAnsi="StobiSerif Regular" w:cs="Arial"/>
        </w:rPr>
      </w:pP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lang w:val="ru-RU"/>
        </w:rPr>
        <w:t xml:space="preserve">До: </w:t>
      </w:r>
      <w:r w:rsidRPr="00C7022E">
        <w:rPr>
          <w:rFonts w:ascii="StobiSerif Regular" w:eastAsia="Calibri" w:hAnsi="StobiSerif Regular" w:cs="Arial"/>
        </w:rPr>
        <w:t>____________________________________________________</w:t>
      </w:r>
    </w:p>
    <w:p w:rsidR="00980362" w:rsidRPr="00C7022E" w:rsidRDefault="00980362" w:rsidP="001F44E7">
      <w:pPr>
        <w:ind w:left="720" w:firstLine="720"/>
        <w:jc w:val="both"/>
        <w:rPr>
          <w:rFonts w:ascii="StobiSerif Regular" w:eastAsia="Calibri" w:hAnsi="StobiSerif Regular" w:cs="Arial"/>
          <w:lang w:val="ru-RU"/>
        </w:rPr>
      </w:pPr>
      <w:r w:rsidRPr="00C7022E">
        <w:rPr>
          <w:rFonts w:ascii="StobiSerif Regular" w:eastAsia="Calibri" w:hAnsi="StobiSerif Regular" w:cs="Arial"/>
          <w:lang w:val="ru-RU"/>
        </w:rPr>
        <w:t xml:space="preserve">        (имател на информацијата)</w:t>
      </w:r>
    </w:p>
    <w:p w:rsidR="00980362" w:rsidRPr="00C7022E" w:rsidRDefault="00980362" w:rsidP="001F44E7">
      <w:pPr>
        <w:jc w:val="both"/>
        <w:rPr>
          <w:rFonts w:ascii="StobiSerif Regular" w:eastAsia="Calibri" w:hAnsi="StobiSerif Regular" w:cs="Arial"/>
          <w:lang w:val="ru-RU"/>
        </w:rPr>
      </w:pPr>
    </w:p>
    <w:p w:rsidR="00980362" w:rsidRPr="00C7022E" w:rsidRDefault="00980362" w:rsidP="00C7022E">
      <w:pPr>
        <w:spacing w:before="120"/>
        <w:jc w:val="center"/>
        <w:rPr>
          <w:rFonts w:ascii="StobiSerif Regular" w:eastAsia="Calibri" w:hAnsi="StobiSerif Regular" w:cs="Arial"/>
          <w:b/>
          <w:lang w:val="ru-RU"/>
        </w:rPr>
      </w:pPr>
      <w:r w:rsidRPr="00C7022E">
        <w:rPr>
          <w:rFonts w:ascii="StobiSerif Regular" w:eastAsia="Calibri" w:hAnsi="StobiSerif Regular" w:cs="Arial"/>
          <w:b/>
          <w:lang w:val="ru-RU"/>
        </w:rPr>
        <w:t>Б А Р А Њ Е</w:t>
      </w:r>
    </w:p>
    <w:p w:rsidR="00980362" w:rsidRPr="00C7022E" w:rsidRDefault="00980362" w:rsidP="00C7022E">
      <w:pPr>
        <w:spacing w:before="120"/>
        <w:jc w:val="center"/>
        <w:rPr>
          <w:rFonts w:ascii="StobiSerif Regular" w:eastAsia="Calibri" w:hAnsi="StobiSerif Regular" w:cs="Arial"/>
          <w:b/>
          <w:lang w:val="ru-RU"/>
        </w:rPr>
      </w:pPr>
      <w:r w:rsidRPr="00C7022E">
        <w:rPr>
          <w:rFonts w:ascii="StobiSerif Regular" w:eastAsia="Calibri" w:hAnsi="StobiSerif Regular" w:cs="Arial"/>
          <w:b/>
          <w:lang w:val="ru-RU"/>
        </w:rPr>
        <w:t>ЗА ПРИСТАП ДО ИНФОРМАЦИИ ОД ЈАВЕН КАРАКТЕР</w:t>
      </w:r>
    </w:p>
    <w:p w:rsidR="00980362" w:rsidRPr="00C7022E" w:rsidRDefault="00980362" w:rsidP="001F44E7">
      <w:pPr>
        <w:spacing w:before="120"/>
        <w:jc w:val="both"/>
        <w:rPr>
          <w:rFonts w:ascii="StobiSerif Regular" w:eastAsia="Calibri" w:hAnsi="StobiSerif Regular" w:cs="Arial"/>
          <w:b/>
          <w:lang w:val="ru-RU"/>
        </w:rPr>
      </w:pP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rPr>
        <w:t>Од</w:t>
      </w:r>
      <w:r w:rsidRPr="00C7022E">
        <w:rPr>
          <w:rFonts w:ascii="StobiSerif Regular" w:eastAsia="Calibri" w:hAnsi="StobiSerif Regular" w:cs="Arial"/>
          <w:lang w:val="ru-RU"/>
        </w:rPr>
        <w:t xml:space="preserve">: </w:t>
      </w:r>
      <w:r w:rsidRPr="00C7022E">
        <w:rPr>
          <w:rFonts w:ascii="StobiSerif Regular" w:eastAsia="Calibri" w:hAnsi="StobiSerif Regular" w:cs="Arial"/>
        </w:rPr>
        <w:t>___________________________________________________________________</w:t>
      </w: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rPr>
        <w:t>_______________________________________________________________________</w:t>
      </w:r>
    </w:p>
    <w:p w:rsidR="00980362" w:rsidRPr="00C7022E" w:rsidRDefault="00980362" w:rsidP="001F44E7">
      <w:pPr>
        <w:spacing w:after="120"/>
        <w:jc w:val="both"/>
        <w:rPr>
          <w:rFonts w:ascii="StobiSerif Regular" w:eastAsia="Calibri" w:hAnsi="StobiSerif Regular" w:cs="Arial"/>
          <w:lang w:val="ru-RU"/>
        </w:rPr>
      </w:pPr>
      <w:r w:rsidRPr="00C7022E">
        <w:rPr>
          <w:rFonts w:ascii="StobiSerif Regular" w:eastAsia="Calibri" w:hAnsi="StobiSerif Regular" w:cs="Arial"/>
          <w:lang w:val="ru-RU"/>
        </w:rPr>
        <w:t>(се наведуваат податоци за Барателот: назив, име и презиме, адреса, тел, фах, е-маил)</w:t>
      </w: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lang w:val="ru-RU"/>
        </w:rPr>
        <w:t xml:space="preserve">Застапник / полномошник на барателот на информацијата: </w:t>
      </w:r>
      <w:r w:rsidRPr="00C7022E">
        <w:rPr>
          <w:rFonts w:ascii="StobiSerif Regular" w:eastAsia="Calibri" w:hAnsi="StobiSerif Regular" w:cs="Arial"/>
        </w:rPr>
        <w:t>____________________</w:t>
      </w: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rPr>
        <w:t>_______________________________________________________________________</w:t>
      </w:r>
    </w:p>
    <w:p w:rsidR="00980362" w:rsidRPr="00C7022E" w:rsidRDefault="00980362" w:rsidP="001F44E7">
      <w:pPr>
        <w:jc w:val="both"/>
        <w:rPr>
          <w:rFonts w:ascii="StobiSerif Regular" w:eastAsia="Calibri" w:hAnsi="StobiSerif Regular" w:cs="Arial"/>
          <w:lang w:val="ru-RU"/>
        </w:rPr>
      </w:pPr>
      <w:r w:rsidRPr="00C7022E">
        <w:rPr>
          <w:rFonts w:ascii="StobiSerif Regular" w:eastAsia="Calibri" w:hAnsi="StobiSerif Regular" w:cs="Arial"/>
          <w:lang w:val="ru-RU"/>
        </w:rPr>
        <w:t xml:space="preserve">(се наведуваат податоци за можниот </w:t>
      </w:r>
      <w:r w:rsidRPr="00C7022E">
        <w:rPr>
          <w:rFonts w:ascii="StobiSerif Regular" w:eastAsia="Calibri" w:hAnsi="StobiSerif Regular" w:cs="Arial"/>
        </w:rPr>
        <w:t>з</w:t>
      </w:r>
      <w:r w:rsidRPr="00C7022E">
        <w:rPr>
          <w:rFonts w:ascii="StobiSerif Regular" w:eastAsia="Calibri" w:hAnsi="StobiSerif Regular" w:cs="Arial"/>
          <w:lang w:val="ru-RU"/>
        </w:rPr>
        <w:t>астапник/полномошник на Барателот: назив, име и презиме, адреса, тел, фах, е-маил)</w:t>
      </w:r>
    </w:p>
    <w:p w:rsidR="00980362" w:rsidRPr="00C7022E" w:rsidRDefault="00980362" w:rsidP="001F44E7">
      <w:pPr>
        <w:ind w:firstLine="720"/>
        <w:jc w:val="both"/>
        <w:rPr>
          <w:rFonts w:ascii="StobiSerif Regular" w:eastAsia="Calibri" w:hAnsi="StobiSerif Regular" w:cs="Arial"/>
          <w:lang w:val="ru-RU"/>
        </w:rPr>
      </w:pPr>
      <w:r w:rsidRPr="00C7022E">
        <w:rPr>
          <w:rFonts w:ascii="StobiSerif Regular" w:eastAsia="Calibri" w:hAnsi="StobiSerif Regular" w:cs="Arial"/>
          <w:lang w:val="ru-RU"/>
        </w:rPr>
        <w:t xml:space="preserve">Врз основа на член 4 и член 12 од Законот за слободен пристап до информации од јавен карактер </w:t>
      </w:r>
      <w:r w:rsidRPr="00C7022E">
        <w:rPr>
          <w:rFonts w:ascii="StobiSerif Regular" w:eastAsia="Calibri" w:hAnsi="StobiSerif Regular" w:cs="Arial"/>
        </w:rPr>
        <w:t>(Службен весник на Република Северна Македонија број 101/2019)</w:t>
      </w:r>
      <w:r w:rsidRPr="00C7022E">
        <w:rPr>
          <w:rFonts w:ascii="StobiSerif Regular" w:eastAsia="Calibri" w:hAnsi="StobiSerif Regular" w:cs="Arial"/>
          <w:lang w:val="ru-RU"/>
        </w:rPr>
        <w:t xml:space="preserve">, од </w:t>
      </w:r>
      <w:r w:rsidRPr="00C7022E">
        <w:rPr>
          <w:rFonts w:ascii="StobiSerif Regular" w:eastAsia="Calibri" w:hAnsi="StobiSerif Regular" w:cs="Arial"/>
        </w:rPr>
        <w:t>И</w:t>
      </w:r>
      <w:r w:rsidRPr="00C7022E">
        <w:rPr>
          <w:rFonts w:ascii="StobiSerif Regular" w:eastAsia="Calibri" w:hAnsi="StobiSerif Regular" w:cs="Arial"/>
          <w:lang w:val="ru-RU"/>
        </w:rPr>
        <w:t>мателот ја барам следната информација од јавен карактер:</w:t>
      </w:r>
      <w:r w:rsidRPr="00C7022E">
        <w:rPr>
          <w:rFonts w:ascii="StobiSerif Regular" w:eastAsia="Calibri" w:hAnsi="StobiSerif Regular" w:cs="Arial"/>
        </w:rPr>
        <w:t>_______________________________________________________________</w:t>
      </w: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rPr>
        <w:t xml:space="preserve">______________________________________________________________________________________________________________________________________________ </w:t>
      </w: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lang w:val="ru-RU"/>
        </w:rPr>
        <w:t>(опис на информацијата која се бара)</w:t>
      </w:r>
    </w:p>
    <w:p w:rsidR="00980362" w:rsidRPr="00C7022E" w:rsidRDefault="00980362" w:rsidP="001F44E7">
      <w:pPr>
        <w:spacing w:after="120"/>
        <w:ind w:firstLine="850"/>
        <w:jc w:val="both"/>
        <w:rPr>
          <w:rFonts w:ascii="StobiSerif Regular" w:eastAsia="Calibri" w:hAnsi="StobiSerif Regular" w:cs="Arial"/>
          <w:lang w:val="ru-RU"/>
        </w:rPr>
      </w:pPr>
      <w:r w:rsidRPr="00C7022E">
        <w:rPr>
          <w:rFonts w:ascii="StobiSerif Regular" w:eastAsia="Calibri" w:hAnsi="StobiSerif Regular" w:cs="Arial"/>
        </w:rPr>
        <w:t>Начин на кој Барателот сака да се запознае со содржината на бараната информација</w:t>
      </w:r>
      <w:r w:rsidRPr="00C7022E">
        <w:rPr>
          <w:rFonts w:ascii="StobiSerif Regular" w:eastAsia="Calibri" w:hAnsi="StobiSerif Regular" w:cs="Arial"/>
          <w:lang w:val="ru-RU"/>
        </w:rPr>
        <w:t>:</w:t>
      </w:r>
    </w:p>
    <w:p w:rsidR="00980362" w:rsidRPr="00C7022E" w:rsidRDefault="00980362" w:rsidP="001F44E7">
      <w:pPr>
        <w:jc w:val="both"/>
        <w:rPr>
          <w:rFonts w:ascii="StobiSerif Regular" w:eastAsia="Calibri" w:hAnsi="StobiSerif Regular" w:cs="Arial"/>
          <w:lang w:val="ru-RU"/>
        </w:rPr>
      </w:pPr>
      <w:r w:rsidRPr="00C7022E">
        <w:rPr>
          <w:rFonts w:ascii="StobiSerif Regular" w:eastAsia="Calibri" w:hAnsi="StobiSerif Regular" w:cs="Arial"/>
          <w:lang w:val="ru-RU"/>
        </w:rPr>
        <w:t>- а) увид</w:t>
      </w:r>
    </w:p>
    <w:p w:rsidR="00980362" w:rsidRPr="00C7022E" w:rsidRDefault="00980362" w:rsidP="001F44E7">
      <w:pPr>
        <w:jc w:val="both"/>
        <w:rPr>
          <w:rFonts w:ascii="StobiSerif Regular" w:eastAsia="Calibri" w:hAnsi="StobiSerif Regular" w:cs="Arial"/>
          <w:lang w:val="ru-RU"/>
        </w:rPr>
      </w:pPr>
      <w:r w:rsidRPr="00C7022E">
        <w:rPr>
          <w:rFonts w:ascii="StobiSerif Regular" w:eastAsia="Calibri" w:hAnsi="StobiSerif Regular" w:cs="Arial"/>
          <w:lang w:val="ru-RU"/>
        </w:rPr>
        <w:t>- б) препис</w:t>
      </w:r>
    </w:p>
    <w:p w:rsidR="00980362" w:rsidRPr="00C7022E" w:rsidRDefault="00980362" w:rsidP="001F44E7">
      <w:pPr>
        <w:jc w:val="both"/>
        <w:rPr>
          <w:rFonts w:ascii="StobiSerif Regular" w:eastAsia="Calibri" w:hAnsi="StobiSerif Regular" w:cs="Arial"/>
          <w:lang w:val="ru-RU"/>
        </w:rPr>
      </w:pPr>
      <w:r w:rsidRPr="00C7022E">
        <w:rPr>
          <w:rFonts w:ascii="StobiSerif Regular" w:eastAsia="Calibri" w:hAnsi="StobiSerif Regular" w:cs="Arial"/>
          <w:lang w:val="ru-RU"/>
        </w:rPr>
        <w:t>- в) фотокопија</w:t>
      </w:r>
    </w:p>
    <w:p w:rsidR="00980362" w:rsidRPr="00C7022E" w:rsidRDefault="00980362" w:rsidP="001F44E7">
      <w:pPr>
        <w:jc w:val="both"/>
        <w:rPr>
          <w:rFonts w:ascii="StobiSerif Regular" w:eastAsia="Calibri" w:hAnsi="StobiSerif Regular" w:cs="Arial"/>
          <w:lang w:val="ru-RU"/>
        </w:rPr>
      </w:pPr>
      <w:r w:rsidRPr="00C7022E">
        <w:rPr>
          <w:rFonts w:ascii="StobiSerif Regular" w:eastAsia="Calibri" w:hAnsi="StobiSerif Regular" w:cs="Arial"/>
          <w:lang w:val="ru-RU"/>
        </w:rPr>
        <w:t>- г) електронски запис</w:t>
      </w: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lang w:val="ru-RU"/>
        </w:rPr>
        <w:t>- д) друго</w:t>
      </w:r>
      <w:r w:rsidRPr="00C7022E">
        <w:rPr>
          <w:rFonts w:ascii="StobiSerif Regular" w:eastAsia="Calibri" w:hAnsi="StobiSerif Regular" w:cs="Arial"/>
        </w:rPr>
        <w:t xml:space="preserve"> _____________________________________</w:t>
      </w:r>
    </w:p>
    <w:p w:rsidR="00980362" w:rsidRPr="00C7022E" w:rsidRDefault="00980362" w:rsidP="00C7022E">
      <w:pPr>
        <w:ind w:left="720" w:firstLine="720"/>
        <w:jc w:val="both"/>
        <w:rPr>
          <w:rFonts w:ascii="StobiSerif Regular" w:eastAsia="Calibri" w:hAnsi="StobiSerif Regular" w:cs="Arial"/>
          <w:lang w:val="ru-RU"/>
        </w:rPr>
      </w:pPr>
      <w:r w:rsidRPr="00C7022E">
        <w:rPr>
          <w:rFonts w:ascii="StobiSerif Regular" w:eastAsia="Calibri" w:hAnsi="StobiSerif Regular" w:cs="Arial"/>
          <w:lang w:val="ru-RU"/>
        </w:rPr>
        <w:t xml:space="preserve">           (се наведува бараниот начин, со заокружување)</w:t>
      </w:r>
    </w:p>
    <w:p w:rsidR="00980362" w:rsidRPr="00C7022E" w:rsidRDefault="00980362" w:rsidP="001F44E7">
      <w:pPr>
        <w:spacing w:after="120"/>
        <w:ind w:firstLine="850"/>
        <w:jc w:val="both"/>
        <w:rPr>
          <w:rFonts w:ascii="StobiSerif Regular" w:eastAsia="Calibri" w:hAnsi="StobiSerif Regular" w:cs="Arial"/>
          <w:lang w:val="ru-RU"/>
        </w:rPr>
      </w:pPr>
      <w:r w:rsidRPr="00C7022E">
        <w:rPr>
          <w:rFonts w:ascii="StobiSerif Regular" w:eastAsia="Calibri" w:hAnsi="StobiSerif Regular" w:cs="Arial"/>
          <w:lang w:val="ru-RU"/>
        </w:rPr>
        <w:t>Начин на доставување на информацијата:</w:t>
      </w:r>
    </w:p>
    <w:p w:rsidR="00980362" w:rsidRPr="00C7022E" w:rsidRDefault="00980362" w:rsidP="001F44E7">
      <w:pPr>
        <w:jc w:val="both"/>
        <w:rPr>
          <w:rFonts w:ascii="StobiSerif Regular" w:eastAsia="Calibri" w:hAnsi="StobiSerif Regular" w:cs="Arial"/>
          <w:lang w:val="ru-RU"/>
        </w:rPr>
      </w:pPr>
      <w:r w:rsidRPr="00C7022E">
        <w:rPr>
          <w:rFonts w:ascii="StobiSerif Regular" w:eastAsia="Calibri" w:hAnsi="StobiSerif Regular" w:cs="Arial"/>
          <w:lang w:val="ru-RU"/>
        </w:rPr>
        <w:t>- а) по пошта</w:t>
      </w:r>
    </w:p>
    <w:p w:rsidR="00980362" w:rsidRPr="00C7022E" w:rsidRDefault="00980362" w:rsidP="001F44E7">
      <w:pPr>
        <w:jc w:val="both"/>
        <w:rPr>
          <w:rFonts w:ascii="StobiSerif Regular" w:eastAsia="Calibri" w:hAnsi="StobiSerif Regular" w:cs="Arial"/>
          <w:lang w:val="ru-RU"/>
        </w:rPr>
      </w:pPr>
      <w:r w:rsidRPr="00C7022E">
        <w:rPr>
          <w:rFonts w:ascii="StobiSerif Regular" w:eastAsia="Calibri" w:hAnsi="StobiSerif Regular" w:cs="Arial"/>
          <w:lang w:val="ru-RU"/>
        </w:rPr>
        <w:t>- б) телефон</w:t>
      </w:r>
    </w:p>
    <w:p w:rsidR="00980362" w:rsidRPr="00C7022E" w:rsidRDefault="00980362" w:rsidP="001F44E7">
      <w:pPr>
        <w:jc w:val="both"/>
        <w:rPr>
          <w:rFonts w:ascii="StobiSerif Regular" w:eastAsia="Calibri" w:hAnsi="StobiSerif Regular" w:cs="Arial"/>
          <w:lang w:val="ru-RU"/>
        </w:rPr>
      </w:pPr>
      <w:r w:rsidRPr="00C7022E">
        <w:rPr>
          <w:rFonts w:ascii="StobiSerif Regular" w:eastAsia="Calibri" w:hAnsi="StobiSerif Regular" w:cs="Arial"/>
          <w:lang w:val="ru-RU"/>
        </w:rPr>
        <w:t>- в) факс</w:t>
      </w:r>
    </w:p>
    <w:p w:rsidR="00980362" w:rsidRPr="00C7022E" w:rsidRDefault="00980362" w:rsidP="001F44E7">
      <w:pPr>
        <w:jc w:val="both"/>
        <w:rPr>
          <w:rFonts w:ascii="StobiSerif Regular" w:eastAsia="Calibri" w:hAnsi="StobiSerif Regular" w:cs="Arial"/>
          <w:lang w:val="ru-RU"/>
        </w:rPr>
      </w:pPr>
      <w:r w:rsidRPr="00C7022E">
        <w:rPr>
          <w:rFonts w:ascii="StobiSerif Regular" w:eastAsia="Calibri" w:hAnsi="StobiSerif Regular" w:cs="Arial"/>
          <w:lang w:val="ru-RU"/>
        </w:rPr>
        <w:t>- г) е-маил</w:t>
      </w: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lang w:val="ru-RU"/>
        </w:rPr>
        <w:lastRenderedPageBreak/>
        <w:t>- д) друго</w:t>
      </w:r>
      <w:r w:rsidRPr="00C7022E">
        <w:rPr>
          <w:rFonts w:ascii="StobiSerif Regular" w:eastAsia="Calibri" w:hAnsi="StobiSerif Regular" w:cs="Arial"/>
        </w:rPr>
        <w:t xml:space="preserve"> _____________________________________</w:t>
      </w:r>
    </w:p>
    <w:p w:rsidR="00980362" w:rsidRPr="00C7022E" w:rsidRDefault="00980362" w:rsidP="001F44E7">
      <w:pPr>
        <w:ind w:left="720" w:firstLine="720"/>
        <w:jc w:val="both"/>
        <w:rPr>
          <w:rFonts w:ascii="StobiSerif Regular" w:eastAsia="Calibri" w:hAnsi="StobiSerif Regular" w:cs="Arial"/>
          <w:lang w:val="ru-RU"/>
        </w:rPr>
      </w:pPr>
      <w:r w:rsidRPr="00C7022E">
        <w:rPr>
          <w:rFonts w:ascii="StobiSerif Regular" w:eastAsia="Calibri" w:hAnsi="StobiSerif Regular" w:cs="Arial"/>
          <w:lang w:val="ru-RU"/>
        </w:rPr>
        <w:t xml:space="preserve">           (се наведува бараниот начин, со заокружување)</w:t>
      </w:r>
    </w:p>
    <w:p w:rsidR="00980362" w:rsidRPr="00C7022E" w:rsidRDefault="00980362" w:rsidP="001F44E7">
      <w:pPr>
        <w:jc w:val="both"/>
        <w:rPr>
          <w:rFonts w:ascii="StobiSerif Regular" w:eastAsia="Calibri" w:hAnsi="StobiSerif Regular" w:cs="Arial"/>
          <w:lang w:val="ru-RU"/>
        </w:rPr>
      </w:pPr>
    </w:p>
    <w:p w:rsidR="00980362" w:rsidRPr="00C7022E" w:rsidRDefault="00980362" w:rsidP="001F44E7">
      <w:pPr>
        <w:jc w:val="both"/>
        <w:rPr>
          <w:rFonts w:ascii="StobiSerif Regular" w:eastAsia="Calibri" w:hAnsi="StobiSerif Regular" w:cs="Arial"/>
          <w:lang w:val="ru-RU"/>
        </w:rPr>
      </w:pPr>
    </w:p>
    <w:p w:rsidR="00980362" w:rsidRPr="00C7022E" w:rsidRDefault="00980362" w:rsidP="001F44E7">
      <w:pPr>
        <w:ind w:firstLine="720"/>
        <w:jc w:val="both"/>
        <w:rPr>
          <w:rFonts w:ascii="StobiSerif Regular" w:eastAsia="Calibri" w:hAnsi="StobiSerif Regular" w:cs="Arial"/>
          <w:lang w:val="ru-RU"/>
        </w:rPr>
      </w:pPr>
      <w:r w:rsidRPr="00C7022E">
        <w:rPr>
          <w:rFonts w:ascii="StobiSerif Regular" w:eastAsia="Calibri" w:hAnsi="StobiSerif Regular" w:cs="Arial"/>
          <w:lang w:val="ru-RU"/>
        </w:rPr>
        <w:t>Правна поука: Барателот не е должен да го образложи барањето, но е потребно да наведе дека се работи за Барање за слободен пристап до информација од јавен карактер</w:t>
      </w:r>
      <w:r w:rsidRPr="00C7022E">
        <w:rPr>
          <w:rFonts w:ascii="StobiSerif Regular" w:eastAsia="Calibri" w:hAnsi="StobiSerif Regular" w:cs="Arial"/>
        </w:rPr>
        <w:t>.</w:t>
      </w:r>
    </w:p>
    <w:p w:rsidR="00980362" w:rsidRPr="00C7022E" w:rsidRDefault="00980362" w:rsidP="001F44E7">
      <w:pPr>
        <w:jc w:val="both"/>
        <w:rPr>
          <w:rFonts w:ascii="StobiSerif Regular" w:eastAsia="Calibri" w:hAnsi="StobiSerif Regular" w:cs="Arial"/>
          <w:lang w:val="ru-RU"/>
        </w:rPr>
      </w:pP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rPr>
        <w:t xml:space="preserve">             </w:t>
      </w:r>
      <w:r w:rsidRPr="00C7022E">
        <w:rPr>
          <w:rFonts w:ascii="StobiSerif Regular" w:eastAsia="Calibri" w:hAnsi="StobiSerif Regular" w:cs="Arial"/>
        </w:rPr>
        <w:tab/>
      </w:r>
      <w:r w:rsidRPr="00C7022E">
        <w:rPr>
          <w:rFonts w:ascii="StobiSerif Regular" w:eastAsia="Calibri" w:hAnsi="StobiSerif Regular" w:cs="Arial"/>
        </w:rPr>
        <w:tab/>
      </w:r>
      <w:r w:rsidRPr="00C7022E">
        <w:rPr>
          <w:rFonts w:ascii="StobiSerif Regular" w:eastAsia="Calibri" w:hAnsi="StobiSerif Regular" w:cs="Arial"/>
        </w:rPr>
        <w:tab/>
      </w:r>
      <w:r w:rsidRPr="00C7022E">
        <w:rPr>
          <w:rFonts w:ascii="StobiSerif Regular" w:eastAsia="Calibri" w:hAnsi="StobiSerif Regular" w:cs="Arial"/>
        </w:rPr>
        <w:tab/>
      </w:r>
      <w:r w:rsidRPr="00C7022E">
        <w:rPr>
          <w:rFonts w:ascii="StobiSerif Regular" w:eastAsia="Calibri" w:hAnsi="StobiSerif Regular" w:cs="Arial"/>
        </w:rPr>
        <w:tab/>
      </w:r>
      <w:r w:rsidRPr="00C7022E">
        <w:rPr>
          <w:rFonts w:ascii="StobiSerif Regular" w:eastAsia="Calibri" w:hAnsi="StobiSerif Regular" w:cs="Arial"/>
        </w:rPr>
        <w:tab/>
      </w:r>
      <w:r w:rsidRPr="00C7022E">
        <w:rPr>
          <w:rFonts w:ascii="StobiSerif Regular" w:eastAsia="Calibri" w:hAnsi="StobiSerif Regular" w:cs="Arial"/>
        </w:rPr>
        <w:tab/>
        <w:t xml:space="preserve">             Потпис  </w:t>
      </w: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lang w:val="ru-RU"/>
        </w:rPr>
        <w:t xml:space="preserve">Во </w:t>
      </w:r>
      <w:r w:rsidRPr="00C7022E">
        <w:rPr>
          <w:rFonts w:ascii="StobiSerif Regular" w:eastAsia="Calibri" w:hAnsi="StobiSerif Regular" w:cs="Arial"/>
        </w:rPr>
        <w:t>__________, _____</w:t>
      </w:r>
      <w:r w:rsidRPr="00C7022E">
        <w:rPr>
          <w:rFonts w:ascii="StobiSerif Regular" w:eastAsia="Calibri" w:hAnsi="StobiSerif Regular" w:cs="Arial"/>
          <w:lang w:val="ru-RU"/>
        </w:rPr>
        <w:t>202</w:t>
      </w:r>
      <w:r w:rsidRPr="00C7022E">
        <w:rPr>
          <w:rFonts w:ascii="StobiSerif Regular" w:eastAsia="Calibri" w:hAnsi="StobiSerif Regular" w:cs="Arial"/>
        </w:rPr>
        <w:t>_</w:t>
      </w:r>
      <w:r w:rsidRPr="00C7022E">
        <w:rPr>
          <w:rFonts w:ascii="StobiSerif Regular" w:eastAsia="Calibri" w:hAnsi="StobiSerif Regular" w:cs="Arial"/>
          <w:lang w:val="ru-RU"/>
        </w:rPr>
        <w:t xml:space="preserve"> година</w:t>
      </w:r>
      <w:r w:rsidRPr="00C7022E">
        <w:rPr>
          <w:rFonts w:ascii="StobiSerif Regular" w:eastAsia="Calibri" w:hAnsi="StobiSerif Regular" w:cs="Arial"/>
        </w:rPr>
        <w:t xml:space="preserve"> .             __________________________________            </w:t>
      </w:r>
    </w:p>
    <w:p w:rsidR="00980362" w:rsidRPr="00C7022E" w:rsidRDefault="00980362" w:rsidP="001F44E7">
      <w:pPr>
        <w:jc w:val="both"/>
        <w:rPr>
          <w:rFonts w:ascii="StobiSerif Regular" w:eastAsia="Calibri" w:hAnsi="StobiSerif Regular" w:cs="Arial"/>
        </w:rPr>
      </w:pPr>
      <w:r w:rsidRPr="00C7022E">
        <w:rPr>
          <w:rFonts w:ascii="StobiSerif Regular" w:eastAsia="Calibri" w:hAnsi="StobiSerif Regular" w:cs="Arial"/>
          <w:b/>
        </w:rPr>
        <w:tab/>
      </w:r>
      <w:r w:rsidRPr="00C7022E">
        <w:rPr>
          <w:rFonts w:ascii="StobiSerif Regular" w:eastAsia="Calibri" w:hAnsi="StobiSerif Regular" w:cs="Arial"/>
          <w:b/>
        </w:rPr>
        <w:tab/>
      </w:r>
      <w:r w:rsidRPr="00C7022E">
        <w:rPr>
          <w:rFonts w:ascii="StobiSerif Regular" w:eastAsia="Calibri" w:hAnsi="StobiSerif Regular" w:cs="Arial"/>
          <w:b/>
        </w:rPr>
        <w:tab/>
      </w:r>
      <w:r w:rsidRPr="00C7022E">
        <w:rPr>
          <w:rFonts w:ascii="StobiSerif Regular" w:eastAsia="Calibri" w:hAnsi="StobiSerif Regular" w:cs="Arial"/>
          <w:b/>
        </w:rPr>
        <w:tab/>
      </w:r>
      <w:r w:rsidRPr="00C7022E">
        <w:rPr>
          <w:rFonts w:ascii="StobiSerif Regular" w:eastAsia="Calibri" w:hAnsi="StobiSerif Regular" w:cs="Arial"/>
          <w:b/>
        </w:rPr>
        <w:tab/>
        <w:t xml:space="preserve">                    </w:t>
      </w:r>
      <w:r w:rsidRPr="00C7022E">
        <w:rPr>
          <w:rFonts w:ascii="StobiSerif Regular" w:eastAsia="Calibri" w:hAnsi="StobiSerif Regular" w:cs="Arial"/>
          <w:lang w:val="ru-RU"/>
        </w:rPr>
        <w:t>(доколку барањето се поднесува во хартиена форма)</w:t>
      </w:r>
    </w:p>
    <w:p w:rsidR="00980362" w:rsidRPr="00C7022E" w:rsidRDefault="00980362" w:rsidP="001F44E7">
      <w:pPr>
        <w:jc w:val="both"/>
        <w:rPr>
          <w:rFonts w:ascii="StobiSerif Regular" w:hAnsi="StobiSerif Regular"/>
        </w:rPr>
      </w:pPr>
      <w:r w:rsidRPr="00C7022E">
        <w:rPr>
          <w:rFonts w:ascii="StobiSerif Regular" w:eastAsia="Calibri" w:hAnsi="StobiSerif Regular" w:cs="Arial"/>
          <w:b/>
        </w:rPr>
        <w:t xml:space="preserve">                                                                                                                                               </w:t>
      </w:r>
    </w:p>
    <w:p w:rsidR="00E26FF6" w:rsidRPr="00C7022E" w:rsidRDefault="00E26FF6" w:rsidP="001F44E7">
      <w:pPr>
        <w:jc w:val="both"/>
        <w:rPr>
          <w:rFonts w:ascii="StobiSerif Regular" w:hAnsi="StobiSerif Regular"/>
        </w:rPr>
      </w:pPr>
    </w:p>
    <w:p w:rsidR="00E26FF6" w:rsidRPr="00C7022E" w:rsidRDefault="00E26FF6" w:rsidP="001F44E7">
      <w:pPr>
        <w:jc w:val="both"/>
        <w:rPr>
          <w:rFonts w:ascii="StobiSerif Regular" w:hAnsi="StobiSerif Regular"/>
        </w:rPr>
      </w:pPr>
    </w:p>
    <w:p w:rsidR="00AD00FC" w:rsidRPr="00C7022E" w:rsidRDefault="00AD00FC" w:rsidP="001F44E7">
      <w:pPr>
        <w:jc w:val="both"/>
        <w:rPr>
          <w:rFonts w:ascii="StobiSerif Regular" w:hAnsi="StobiSerif Regular"/>
        </w:rPr>
      </w:pPr>
    </w:p>
    <w:p w:rsidR="00AD00FC" w:rsidRPr="00C7022E" w:rsidRDefault="00AD00FC" w:rsidP="00AC1003">
      <w:pPr>
        <w:jc w:val="both"/>
        <w:rPr>
          <w:rFonts w:ascii="StobiSerif Regular" w:hAnsi="StobiSerif Regular"/>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C449D1" w:rsidRDefault="00C449D1" w:rsidP="00AC1003">
      <w:pPr>
        <w:jc w:val="both"/>
        <w:rPr>
          <w:rFonts w:ascii="StobiSerif Regular" w:hAnsi="StobiSerif Regular"/>
          <w:sz w:val="24"/>
          <w:szCs w:val="24"/>
        </w:rPr>
      </w:pPr>
    </w:p>
    <w:p w:rsidR="00AD00FC" w:rsidRDefault="00AD00FC" w:rsidP="00AC1003">
      <w:pPr>
        <w:jc w:val="both"/>
        <w:rPr>
          <w:rFonts w:ascii="StobiSerif Regular" w:hAnsi="StobiSerif Regular"/>
          <w:sz w:val="24"/>
          <w:szCs w:val="24"/>
        </w:rPr>
      </w:pPr>
    </w:p>
    <w:p w:rsidR="00C7022E" w:rsidRDefault="00C7022E" w:rsidP="00AC1003">
      <w:pPr>
        <w:jc w:val="both"/>
        <w:rPr>
          <w:rFonts w:ascii="StobiSerif Regular" w:hAnsi="StobiSerif Regular"/>
          <w:sz w:val="24"/>
          <w:szCs w:val="24"/>
        </w:rPr>
      </w:pPr>
    </w:p>
    <w:p w:rsidR="00C7022E" w:rsidRDefault="00C7022E" w:rsidP="00AC1003">
      <w:pPr>
        <w:jc w:val="both"/>
        <w:rPr>
          <w:rFonts w:ascii="StobiSerif Regular" w:hAnsi="StobiSerif Regular"/>
          <w:sz w:val="24"/>
          <w:szCs w:val="24"/>
        </w:rPr>
      </w:pPr>
    </w:p>
    <w:p w:rsidR="00C7022E" w:rsidRPr="00980362" w:rsidRDefault="00C7022E" w:rsidP="00AC1003">
      <w:pPr>
        <w:jc w:val="both"/>
        <w:rPr>
          <w:rFonts w:ascii="StobiSerif Regular" w:hAnsi="StobiSerif Regular"/>
          <w:sz w:val="24"/>
          <w:szCs w:val="24"/>
        </w:rPr>
      </w:pPr>
    </w:p>
    <w:p w:rsidR="00F81392" w:rsidRPr="00980362" w:rsidRDefault="00F81392" w:rsidP="00AC1003">
      <w:pPr>
        <w:jc w:val="both"/>
        <w:rPr>
          <w:rFonts w:ascii="StobiSerif Regular" w:hAnsi="StobiSerif Regular"/>
          <w:b/>
          <w:sz w:val="24"/>
          <w:szCs w:val="24"/>
        </w:rPr>
      </w:pPr>
    </w:p>
    <w:p w:rsidR="00017B81" w:rsidRPr="00D81ECC" w:rsidRDefault="00017B81" w:rsidP="00017B81">
      <w:pPr>
        <w:spacing w:line="240" w:lineRule="auto"/>
        <w:jc w:val="both"/>
        <w:rPr>
          <w:rFonts w:ascii="StobiSerif Regular" w:eastAsia="Times New Roman" w:hAnsi="StobiSerif Regular" w:cs="Times New Roman"/>
        </w:rPr>
      </w:pPr>
      <w:r w:rsidRPr="00D81ECC">
        <w:rPr>
          <w:rFonts w:ascii="StobiSerif Regular" w:eastAsia="Times New Roman" w:hAnsi="StobiSerif Regular" w:cs="Times New Roman"/>
        </w:rPr>
        <w:t>(</w:t>
      </w:r>
      <w:r w:rsidR="00E01787">
        <w:rPr>
          <w:rFonts w:ascii="StobiSerif Regular" w:eastAsia="Times New Roman" w:hAnsi="StobiSerif Regular" w:cs="Times New Roman"/>
          <w:lang w:val="ru-RU"/>
        </w:rPr>
        <w:t>Прилог 2)</w:t>
      </w:r>
    </w:p>
    <w:p w:rsidR="00017B81" w:rsidRPr="00D81ECC" w:rsidRDefault="00017B81" w:rsidP="00017B81">
      <w:pPr>
        <w:spacing w:line="240" w:lineRule="auto"/>
        <w:jc w:val="both"/>
        <w:rPr>
          <w:rFonts w:ascii="StobiSerif Regular" w:eastAsia="Times New Roman" w:hAnsi="StobiSerif Regular" w:cs="Times New Roman"/>
          <w:lang w:val="ru-RU"/>
        </w:rPr>
      </w:pPr>
    </w:p>
    <w:p w:rsidR="00017B81" w:rsidRPr="00D81ECC" w:rsidRDefault="00017B81" w:rsidP="00017B81">
      <w:pPr>
        <w:spacing w:line="240" w:lineRule="auto"/>
        <w:jc w:val="both"/>
        <w:rPr>
          <w:rFonts w:ascii="StobiSerif Regular" w:eastAsia="Times New Roman" w:hAnsi="StobiSerif Regular" w:cs="Times New Roman"/>
          <w:b/>
          <w:lang w:val="ru-RU"/>
        </w:rPr>
      </w:pPr>
      <w:r w:rsidRPr="00D81ECC">
        <w:rPr>
          <w:rFonts w:ascii="StobiSerif Regular" w:eastAsia="Times New Roman" w:hAnsi="StobiSerif Regular" w:cs="Times New Roman"/>
          <w:b/>
          <w:lang w:val="ru-RU"/>
        </w:rPr>
        <w:t>ДО</w:t>
      </w:r>
    </w:p>
    <w:p w:rsidR="00017B81" w:rsidRPr="00D81ECC" w:rsidRDefault="00017B81" w:rsidP="00017B81">
      <w:pPr>
        <w:spacing w:line="240" w:lineRule="auto"/>
        <w:jc w:val="both"/>
        <w:rPr>
          <w:rFonts w:ascii="StobiSerif Regular" w:eastAsia="Times New Roman" w:hAnsi="StobiSerif Regular" w:cs="Times New Roman"/>
          <w:b/>
        </w:rPr>
      </w:pPr>
      <w:r w:rsidRPr="00D81ECC">
        <w:rPr>
          <w:rFonts w:ascii="StobiSerif Regular" w:eastAsia="Times New Roman" w:hAnsi="StobiSerif Regular" w:cs="Times New Roman"/>
          <w:b/>
          <w:lang w:val="ru-RU"/>
        </w:rPr>
        <w:t>Агенцијата за заштита на правото на слободен пристап до информациите  од јавен карактер</w:t>
      </w:r>
    </w:p>
    <w:p w:rsidR="00017B81" w:rsidRPr="00D81ECC" w:rsidRDefault="00017B81" w:rsidP="00017B81">
      <w:pPr>
        <w:spacing w:line="240" w:lineRule="auto"/>
        <w:jc w:val="both"/>
        <w:rPr>
          <w:rFonts w:ascii="StobiSerif Regular" w:eastAsia="Times New Roman" w:hAnsi="StobiSerif Regular" w:cs="Times New Roman"/>
        </w:rPr>
      </w:pPr>
    </w:p>
    <w:p w:rsidR="00017B81" w:rsidRPr="00D81ECC" w:rsidRDefault="00017B81" w:rsidP="00017B81">
      <w:pPr>
        <w:spacing w:line="240" w:lineRule="auto"/>
        <w:jc w:val="both"/>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 Согласно Законот за слободен пристап до информации од јавен карактер ја поднесувам следнава:</w:t>
      </w:r>
    </w:p>
    <w:p w:rsidR="00017B81" w:rsidRPr="00D81ECC" w:rsidRDefault="00017B81" w:rsidP="00017B81">
      <w:pPr>
        <w:spacing w:line="240" w:lineRule="auto"/>
        <w:jc w:val="both"/>
        <w:rPr>
          <w:rFonts w:ascii="StobiSerif Regular" w:eastAsia="Times New Roman" w:hAnsi="StobiSerif Regular" w:cs="Times New Roman"/>
          <w:lang w:val="ru-RU"/>
        </w:rPr>
      </w:pPr>
    </w:p>
    <w:p w:rsidR="00017B81" w:rsidRPr="00D81ECC" w:rsidRDefault="00017B81" w:rsidP="00017B81">
      <w:pPr>
        <w:spacing w:line="240" w:lineRule="auto"/>
        <w:jc w:val="both"/>
        <w:rPr>
          <w:rFonts w:ascii="StobiSerif Regular" w:eastAsia="Times New Roman" w:hAnsi="StobiSerif Regular" w:cs="Times New Roman"/>
          <w:lang w:val="ru-RU"/>
        </w:rPr>
      </w:pPr>
    </w:p>
    <w:p w:rsidR="00017B81" w:rsidRPr="00D81ECC" w:rsidRDefault="00017B81" w:rsidP="00017B81">
      <w:pPr>
        <w:spacing w:line="240" w:lineRule="auto"/>
        <w:jc w:val="both"/>
        <w:rPr>
          <w:rFonts w:ascii="StobiSerif Regular" w:eastAsia="Times New Roman" w:hAnsi="StobiSerif Regular" w:cs="Times New Roman"/>
          <w:b/>
          <w:lang w:val="ru-RU"/>
        </w:rPr>
      </w:pPr>
      <w:r w:rsidRPr="00D81ECC">
        <w:rPr>
          <w:rFonts w:ascii="StobiSerif Regular" w:eastAsia="Times New Roman" w:hAnsi="StobiSerif Regular" w:cs="Times New Roman"/>
          <w:lang w:val="ru-RU"/>
        </w:rPr>
        <w:t xml:space="preserve">Предмет: </w:t>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b/>
          <w:lang w:val="ru-RU"/>
        </w:rPr>
        <w:t>Ж А Л Б А</w:t>
      </w:r>
    </w:p>
    <w:p w:rsidR="00017B81" w:rsidRPr="00D81ECC" w:rsidRDefault="00017B81" w:rsidP="00017B81">
      <w:pPr>
        <w:spacing w:line="240" w:lineRule="auto"/>
        <w:jc w:val="both"/>
        <w:rPr>
          <w:rFonts w:ascii="StobiSerif Regular" w:eastAsia="Times New Roman" w:hAnsi="StobiSerif Regular" w:cs="Times New Roman"/>
          <w:lang w:val="ru-RU"/>
        </w:rPr>
      </w:pPr>
    </w:p>
    <w:p w:rsidR="00017B81" w:rsidRPr="00D81ECC" w:rsidRDefault="00017B81" w:rsidP="00017B81">
      <w:pPr>
        <w:spacing w:line="240" w:lineRule="auto"/>
        <w:jc w:val="both"/>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подносител:------------------------------------------------------------------------------------</w:t>
      </w:r>
    </w:p>
    <w:p w:rsidR="00017B81" w:rsidRPr="00D81ECC" w:rsidRDefault="00017B81" w:rsidP="00017B81">
      <w:pPr>
        <w:spacing w:line="240" w:lineRule="auto"/>
        <w:ind w:firstLine="720"/>
        <w:jc w:val="center"/>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 xml:space="preserve">        (назив, име и презиме, адреса, тел., фах, е-маил на барателот на информацијата)</w:t>
      </w:r>
    </w:p>
    <w:p w:rsidR="00017B81" w:rsidRPr="00D81ECC" w:rsidRDefault="00017B81" w:rsidP="00017B81">
      <w:pPr>
        <w:spacing w:line="240" w:lineRule="auto"/>
        <w:jc w:val="both"/>
        <w:rPr>
          <w:rFonts w:ascii="StobiSerif Regular" w:eastAsia="Times New Roman" w:hAnsi="StobiSerif Regular" w:cs="Times New Roman"/>
          <w:lang w:val="ru-RU"/>
        </w:rPr>
      </w:pPr>
    </w:p>
    <w:p w:rsidR="00017B81" w:rsidRPr="00D81ECC" w:rsidRDefault="00017B81" w:rsidP="00017B81">
      <w:pPr>
        <w:spacing w:line="240" w:lineRule="auto"/>
        <w:jc w:val="both"/>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жалбена основа:------------------------------------------------------------------------</w:t>
      </w:r>
    </w:p>
    <w:p w:rsidR="00017B81" w:rsidRPr="00D81ECC" w:rsidRDefault="00017B81" w:rsidP="00017B81">
      <w:pPr>
        <w:spacing w:line="240" w:lineRule="auto"/>
        <w:ind w:left="1440"/>
        <w:jc w:val="both"/>
        <w:rPr>
          <w:rFonts w:ascii="StobiSerif Regular" w:eastAsia="Times New Roman" w:hAnsi="StobiSerif Regular" w:cs="Times New Roman"/>
          <w:lang w:val="ru-RU"/>
        </w:rPr>
      </w:pPr>
    </w:p>
    <w:p w:rsidR="00017B81" w:rsidRPr="00D81ECC" w:rsidRDefault="00017B81" w:rsidP="00017B81">
      <w:pPr>
        <w:spacing w:line="240" w:lineRule="auto"/>
        <w:ind w:left="1440"/>
        <w:jc w:val="both"/>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w:t>
      </w:r>
    </w:p>
    <w:p w:rsidR="00017B81" w:rsidRPr="00D81ECC" w:rsidRDefault="00017B81" w:rsidP="00017B81">
      <w:pPr>
        <w:spacing w:line="240" w:lineRule="auto"/>
        <w:jc w:val="both"/>
        <w:rPr>
          <w:rFonts w:ascii="StobiSerif Regular" w:eastAsia="Times New Roman" w:hAnsi="StobiSerif Regular" w:cs="Times New Roman"/>
          <w:lang w:val="ru-RU"/>
        </w:rPr>
      </w:pPr>
    </w:p>
    <w:p w:rsidR="00017B81" w:rsidRPr="00D81ECC" w:rsidRDefault="00017B81" w:rsidP="00017B81">
      <w:pPr>
        <w:spacing w:line="240" w:lineRule="auto"/>
        <w:ind w:left="720" w:firstLine="720"/>
        <w:jc w:val="both"/>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w:t>
      </w:r>
    </w:p>
    <w:p w:rsidR="00017B81" w:rsidRPr="00D81ECC" w:rsidRDefault="00017B81" w:rsidP="00017B81">
      <w:pPr>
        <w:spacing w:line="240" w:lineRule="auto"/>
        <w:jc w:val="both"/>
        <w:rPr>
          <w:rFonts w:ascii="StobiSerif Regular" w:eastAsia="Times New Roman" w:hAnsi="StobiSerif Regular" w:cs="Times New Roman"/>
          <w:lang w:val="ru-RU"/>
        </w:rPr>
      </w:pPr>
    </w:p>
    <w:p w:rsidR="00017B81" w:rsidRPr="00D81ECC" w:rsidRDefault="00017B81" w:rsidP="00017B81">
      <w:pPr>
        <w:spacing w:line="240" w:lineRule="auto"/>
        <w:ind w:left="720" w:firstLine="720"/>
        <w:jc w:val="both"/>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w:t>
      </w:r>
    </w:p>
    <w:p w:rsidR="00017B81" w:rsidRPr="00D81ECC" w:rsidRDefault="00017B81" w:rsidP="00017B81">
      <w:pPr>
        <w:spacing w:line="240" w:lineRule="auto"/>
        <w:ind w:left="720" w:firstLine="720"/>
        <w:jc w:val="both"/>
        <w:rPr>
          <w:rFonts w:ascii="StobiSerif Regular" w:eastAsia="Times New Roman" w:hAnsi="StobiSerif Regular" w:cs="Times New Roman"/>
          <w:lang w:val="ru-RU"/>
        </w:rPr>
      </w:pPr>
    </w:p>
    <w:p w:rsidR="00017B81" w:rsidRPr="00D81ECC" w:rsidRDefault="00017B81" w:rsidP="00017B81">
      <w:pPr>
        <w:spacing w:line="240" w:lineRule="auto"/>
        <w:ind w:left="720" w:firstLine="720"/>
        <w:jc w:val="both"/>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w:t>
      </w:r>
    </w:p>
    <w:p w:rsidR="00017B81" w:rsidRPr="00D81ECC" w:rsidRDefault="00017B81" w:rsidP="00017B81">
      <w:pPr>
        <w:spacing w:line="240" w:lineRule="auto"/>
        <w:jc w:val="both"/>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(податоци за имателот на информацијата, причините поради кои барателот не ја добил информацијата, број на решение со кое имателот го одбил барањето, или доказ за пропуштен рок од имателот)</w:t>
      </w:r>
    </w:p>
    <w:p w:rsidR="00017B81" w:rsidRPr="00D81ECC" w:rsidRDefault="00017B81" w:rsidP="00017B81">
      <w:pPr>
        <w:spacing w:line="240" w:lineRule="auto"/>
        <w:jc w:val="both"/>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 xml:space="preserve">(Правна поука: Против решението на </w:t>
      </w:r>
      <w:r>
        <w:rPr>
          <w:rFonts w:ascii="StobiSerif Regular" w:eastAsia="Times New Roman" w:hAnsi="StobiSerif Regular" w:cs="Times New Roman"/>
        </w:rPr>
        <w:t xml:space="preserve">Агенцијата </w:t>
      </w:r>
      <w:r w:rsidRPr="00D81ECC">
        <w:rPr>
          <w:rFonts w:ascii="StobiSerif Regular" w:eastAsia="Times New Roman" w:hAnsi="StobiSerif Regular" w:cs="Times New Roman"/>
          <w:lang w:val="ru-RU"/>
        </w:rPr>
        <w:t>може да се поднесе тужба за поведување управен спор до надлежниот суд)</w:t>
      </w:r>
    </w:p>
    <w:p w:rsidR="00017B81" w:rsidRPr="00D81ECC" w:rsidRDefault="00017B81" w:rsidP="00017B81">
      <w:pPr>
        <w:spacing w:line="240" w:lineRule="auto"/>
        <w:jc w:val="both"/>
        <w:rPr>
          <w:rFonts w:ascii="StobiSerif Regular" w:eastAsia="Times New Roman" w:hAnsi="StobiSerif Regular" w:cs="Times New Roman"/>
        </w:rPr>
      </w:pPr>
    </w:p>
    <w:p w:rsidR="00017B81" w:rsidRPr="00D81ECC" w:rsidRDefault="00017B81" w:rsidP="00017B81">
      <w:pPr>
        <w:spacing w:line="240" w:lineRule="auto"/>
        <w:jc w:val="both"/>
        <w:rPr>
          <w:rFonts w:ascii="StobiSerif Regular" w:eastAsia="Times New Roman" w:hAnsi="StobiSerif Regular" w:cs="Times New Roman"/>
        </w:rPr>
      </w:pPr>
    </w:p>
    <w:p w:rsidR="00017B81" w:rsidRPr="00D81ECC" w:rsidRDefault="00017B81" w:rsidP="00017B81">
      <w:pPr>
        <w:spacing w:line="240" w:lineRule="auto"/>
        <w:jc w:val="both"/>
        <w:rPr>
          <w:rFonts w:ascii="StobiSerif Regular" w:eastAsia="Times New Roman" w:hAnsi="StobiSerif Regular" w:cs="Times New Roman"/>
          <w:lang w:val="ru-RU"/>
        </w:rPr>
      </w:pPr>
      <w:r w:rsidRPr="00D81ECC">
        <w:rPr>
          <w:rFonts w:ascii="StobiSerif Regular" w:eastAsia="Times New Roman" w:hAnsi="StobiSerif Regular" w:cs="Times New Roman"/>
          <w:lang w:val="ru-RU"/>
        </w:rPr>
        <w:t>Во..................</w:t>
      </w:r>
      <w:bookmarkStart w:id="0" w:name="_GoBack"/>
      <w:bookmarkEnd w:id="0"/>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t>---------------------------------</w:t>
      </w:r>
    </w:p>
    <w:p w:rsidR="00017B81" w:rsidRPr="00D81ECC" w:rsidRDefault="00017B81" w:rsidP="00017B81">
      <w:pPr>
        <w:spacing w:line="240" w:lineRule="auto"/>
        <w:jc w:val="both"/>
        <w:rPr>
          <w:rFonts w:ascii="StobiSerif Regular" w:eastAsia="Times New Roman" w:hAnsi="StobiSerif Regular" w:cs="Times New Roman"/>
        </w:rPr>
      </w:pPr>
      <w:r w:rsidRPr="00D81ECC">
        <w:rPr>
          <w:rFonts w:ascii="StobiSerif Regular" w:eastAsia="Times New Roman" w:hAnsi="StobiSerif Regular" w:cs="Times New Roman"/>
          <w:lang w:val="ru-RU"/>
        </w:rPr>
        <w:t>Датум:..............</w:t>
      </w:r>
      <w:r>
        <w:rPr>
          <w:rFonts w:ascii="StobiSerif Regular" w:eastAsia="Times New Roman" w:hAnsi="StobiSerif Regular" w:cs="Times New Roman"/>
          <w:lang w:val="ru-RU"/>
        </w:rPr>
        <w:t>...............</w:t>
      </w:r>
      <w:r w:rsidRPr="00D81ECC">
        <w:rPr>
          <w:rFonts w:ascii="StobiSerif Regular" w:eastAsia="Times New Roman" w:hAnsi="StobiSerif Regular" w:cs="Times New Roman"/>
          <w:lang w:val="ru-RU"/>
        </w:rPr>
        <w:t xml:space="preserve">год. </w:t>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r>
      <w:r w:rsidRPr="00D81ECC">
        <w:rPr>
          <w:rFonts w:ascii="StobiSerif Regular" w:eastAsia="Times New Roman" w:hAnsi="StobiSerif Regular" w:cs="Times New Roman"/>
          <w:lang w:val="ru-RU"/>
        </w:rPr>
        <w:tab/>
      </w:r>
      <w:r>
        <w:rPr>
          <w:rFonts w:ascii="StobiSerif Regular" w:eastAsia="Times New Roman" w:hAnsi="StobiSerif Regular" w:cs="Times New Roman"/>
          <w:lang w:val="ru-RU"/>
        </w:rPr>
        <w:t>(с.р. потпис на жалите</w:t>
      </w:r>
      <w:r w:rsidRPr="00D81ECC">
        <w:rPr>
          <w:rFonts w:ascii="StobiSerif Regular" w:eastAsia="Times New Roman" w:hAnsi="StobiSerif Regular" w:cs="Times New Roman"/>
          <w:lang w:val="ru-RU"/>
        </w:rPr>
        <w:t>лот)</w:t>
      </w:r>
    </w:p>
    <w:p w:rsidR="00017B81" w:rsidRPr="00D81ECC" w:rsidRDefault="00017B81" w:rsidP="00017B81">
      <w:pPr>
        <w:spacing w:line="240" w:lineRule="auto"/>
        <w:ind w:firstLine="720"/>
        <w:jc w:val="both"/>
        <w:rPr>
          <w:rFonts w:ascii="StobiSerif Regular" w:eastAsia="Times New Roman" w:hAnsi="StobiSerif Regular" w:cs="Times New Roman"/>
          <w:lang w:val="ru-RU"/>
        </w:rPr>
      </w:pPr>
    </w:p>
    <w:p w:rsidR="00017B81" w:rsidRDefault="00017B81" w:rsidP="00017B81"/>
    <w:p w:rsidR="00017B81" w:rsidRDefault="00017B81" w:rsidP="00017B81"/>
    <w:p w:rsidR="00F81392" w:rsidRPr="00980362" w:rsidRDefault="00F81392">
      <w:pPr>
        <w:jc w:val="both"/>
        <w:rPr>
          <w:rFonts w:ascii="StobiSerif Regular" w:hAnsi="StobiSerif Regular"/>
          <w:sz w:val="24"/>
          <w:szCs w:val="24"/>
        </w:rPr>
      </w:pPr>
    </w:p>
    <w:sectPr w:rsidR="00F81392" w:rsidRPr="00980362" w:rsidSect="00DA689E">
      <w:pgSz w:w="11906" w:h="16838"/>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C1003"/>
    <w:rsid w:val="00017B81"/>
    <w:rsid w:val="00064252"/>
    <w:rsid w:val="00153BB7"/>
    <w:rsid w:val="001E5C64"/>
    <w:rsid w:val="001F44E7"/>
    <w:rsid w:val="001F4B26"/>
    <w:rsid w:val="00383363"/>
    <w:rsid w:val="00385635"/>
    <w:rsid w:val="003A6648"/>
    <w:rsid w:val="003C0131"/>
    <w:rsid w:val="00460323"/>
    <w:rsid w:val="004E2819"/>
    <w:rsid w:val="004F701A"/>
    <w:rsid w:val="00523155"/>
    <w:rsid w:val="006923FA"/>
    <w:rsid w:val="006A26DD"/>
    <w:rsid w:val="00754825"/>
    <w:rsid w:val="00980362"/>
    <w:rsid w:val="0099133F"/>
    <w:rsid w:val="009E197C"/>
    <w:rsid w:val="009E2A61"/>
    <w:rsid w:val="009E448E"/>
    <w:rsid w:val="00AC1003"/>
    <w:rsid w:val="00AD00FC"/>
    <w:rsid w:val="00B104AF"/>
    <w:rsid w:val="00B148E8"/>
    <w:rsid w:val="00BA64F0"/>
    <w:rsid w:val="00C449D1"/>
    <w:rsid w:val="00C46152"/>
    <w:rsid w:val="00C7022E"/>
    <w:rsid w:val="00C942C3"/>
    <w:rsid w:val="00D102F9"/>
    <w:rsid w:val="00DA689E"/>
    <w:rsid w:val="00E01787"/>
    <w:rsid w:val="00E265EA"/>
    <w:rsid w:val="00E26FF6"/>
    <w:rsid w:val="00ED262D"/>
    <w:rsid w:val="00F37D1B"/>
    <w:rsid w:val="00F81392"/>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_x0000_s1027"/>
        <o:r id="V:Rule2" type="connector" idref="#_x0000_s1038"/>
        <o:r id="V:Rule3"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00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53BB7"/>
    <w:rPr>
      <w:color w:val="0000FF" w:themeColor="hyperlink"/>
      <w:u w:val="single"/>
    </w:rPr>
  </w:style>
  <w:style w:type="paragraph" w:styleId="NoSpacing">
    <w:name w:val="No Spacing"/>
    <w:link w:val="NoSpacingChar"/>
    <w:uiPriority w:val="1"/>
    <w:qFormat/>
    <w:rsid w:val="00DA689E"/>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A689E"/>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evcani.gov.mk" TargetMode="External"/><Relationship Id="rId5" Type="http://schemas.openxmlformats.org/officeDocument/2006/relationships/hyperlink" Target="mailto:contact@vevcani.gov.mk"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CD86B02A0B4D9387371CE1BE930917"/>
        <w:category>
          <w:name w:val="General"/>
          <w:gallery w:val="placeholder"/>
        </w:category>
        <w:types>
          <w:type w:val="bbPlcHdr"/>
        </w:types>
        <w:behaviors>
          <w:behavior w:val="content"/>
        </w:behaviors>
        <w:guid w:val="{84325027-9B69-4E87-96AF-C41BB5F2389E}"/>
      </w:docPartPr>
      <w:docPartBody>
        <w:p w:rsidR="00000000" w:rsidRDefault="00125034" w:rsidP="00125034">
          <w:pPr>
            <w:pStyle w:val="8FCD86B02A0B4D9387371CE1BE930917"/>
          </w:pPr>
          <w:r>
            <w:rPr>
              <w:rFonts w:asciiTheme="majorHAnsi" w:eastAsiaTheme="majorEastAsia" w:hAnsiTheme="majorHAnsi" w:cstheme="majorBidi"/>
              <w:b/>
              <w:bCs/>
              <w:color w:val="365F91" w:themeColor="accent1" w:themeShade="BF"/>
              <w:sz w:val="48"/>
              <w:szCs w:val="48"/>
            </w:rPr>
            <w:t>[Type the document title]</w:t>
          </w:r>
        </w:p>
      </w:docPartBody>
    </w:docPart>
    <w:docPart>
      <w:docPartPr>
        <w:name w:val="254D45BA532F4CCD999B4254630C6285"/>
        <w:category>
          <w:name w:val="General"/>
          <w:gallery w:val="placeholder"/>
        </w:category>
        <w:types>
          <w:type w:val="bbPlcHdr"/>
        </w:types>
        <w:behaviors>
          <w:behavior w:val="content"/>
        </w:behaviors>
        <w:guid w:val="{41CE503A-E581-4712-9102-BB581AA2BB97}"/>
      </w:docPartPr>
      <w:docPartBody>
        <w:p w:rsidR="00000000" w:rsidRDefault="00125034" w:rsidP="00125034">
          <w:pPr>
            <w:pStyle w:val="254D45BA532F4CCD999B4254630C6285"/>
          </w:pPr>
          <w:r>
            <w:rPr>
              <w:color w:val="484329" w:themeColor="background2" w:themeShade="3F"/>
              <w:sz w:val="28"/>
              <w:szCs w:val="28"/>
            </w:rPr>
            <w:t>[Type the document subtitle]</w:t>
          </w:r>
        </w:p>
      </w:docPartBody>
    </w:docPart>
    <w:docPart>
      <w:docPartPr>
        <w:name w:val="9D88CEDE649E4D3EB7F02FD1CE879061"/>
        <w:category>
          <w:name w:val="General"/>
          <w:gallery w:val="placeholder"/>
        </w:category>
        <w:types>
          <w:type w:val="bbPlcHdr"/>
        </w:types>
        <w:behaviors>
          <w:behavior w:val="content"/>
        </w:behaviors>
        <w:guid w:val="{933AAC15-6474-41B2-BBBA-973D24AD54C4}"/>
      </w:docPartPr>
      <w:docPartBody>
        <w:p w:rsidR="00000000" w:rsidRDefault="00125034" w:rsidP="00125034">
          <w:pPr>
            <w:pStyle w:val="9D88CEDE649E4D3EB7F02FD1CE879061"/>
          </w:pPr>
          <w:r>
            <w:rPr>
              <w:b/>
              <w:bCs/>
            </w:rPr>
            <w:t>[Type the author name]</w:t>
          </w:r>
        </w:p>
      </w:docPartBody>
    </w:docPart>
    <w:docPart>
      <w:docPartPr>
        <w:name w:val="A681F47EE6B54D7E828A7B0FDAE62D67"/>
        <w:category>
          <w:name w:val="General"/>
          <w:gallery w:val="placeholder"/>
        </w:category>
        <w:types>
          <w:type w:val="bbPlcHdr"/>
        </w:types>
        <w:behaviors>
          <w:behavior w:val="content"/>
        </w:behaviors>
        <w:guid w:val="{D8604884-380A-4B7F-904C-D24FBA72123D}"/>
      </w:docPartPr>
      <w:docPartBody>
        <w:p w:rsidR="00000000" w:rsidRDefault="00125034" w:rsidP="00125034">
          <w:pPr>
            <w:pStyle w:val="A681F47EE6B54D7E828A7B0FDAE62D67"/>
          </w:pPr>
          <w:r>
            <w:rPr>
              <w:b/>
              <w:bCs/>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StobiSerif Regular">
    <w:altName w:val="Arial"/>
    <w:panose1 w:val="00000000000000000000"/>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5034"/>
    <w:rsid w:val="00125034"/>
    <w:rsid w:val="003A71BA"/>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CD86B02A0B4D9387371CE1BE930917">
    <w:name w:val="8FCD86B02A0B4D9387371CE1BE930917"/>
    <w:rsid w:val="00125034"/>
  </w:style>
  <w:style w:type="paragraph" w:customStyle="1" w:styleId="254D45BA532F4CCD999B4254630C6285">
    <w:name w:val="254D45BA532F4CCD999B4254630C6285"/>
    <w:rsid w:val="00125034"/>
  </w:style>
  <w:style w:type="paragraph" w:customStyle="1" w:styleId="68CE6801C4B04DCFB0247E93401D18C8">
    <w:name w:val="68CE6801C4B04DCFB0247E93401D18C8"/>
    <w:rsid w:val="00125034"/>
  </w:style>
  <w:style w:type="paragraph" w:customStyle="1" w:styleId="9D88CEDE649E4D3EB7F02FD1CE879061">
    <w:name w:val="9D88CEDE649E4D3EB7F02FD1CE879061"/>
    <w:rsid w:val="00125034"/>
  </w:style>
  <w:style w:type="paragraph" w:customStyle="1" w:styleId="A681F47EE6B54D7E828A7B0FDAE62D67">
    <w:name w:val="A681F47EE6B54D7E828A7B0FDAE62D67"/>
    <w:rsid w:val="00125034"/>
  </w:style>
  <w:style w:type="paragraph" w:customStyle="1" w:styleId="A5856EE5FF5D4C75AAD9DA0561DB7740">
    <w:name w:val="A5856EE5FF5D4C75AAD9DA0561DB7740"/>
    <w:rsid w:val="00125034"/>
  </w:style>
  <w:style w:type="paragraph" w:customStyle="1" w:styleId="AEF87719BD6B41EFA516632849BE81D8">
    <w:name w:val="AEF87719BD6B41EFA516632849BE81D8"/>
    <w:rsid w:val="00125034"/>
  </w:style>
  <w:style w:type="paragraph" w:customStyle="1" w:styleId="C31AAC4E6E0E45EE973A95E343FFBC5F">
    <w:name w:val="C31AAC4E6E0E45EE973A95E343FFBC5F"/>
    <w:rsid w:val="00125034"/>
  </w:style>
  <w:style w:type="paragraph" w:customStyle="1" w:styleId="1574251EC4B448799D12DF8682D30635">
    <w:name w:val="1574251EC4B448799D12DF8682D30635"/>
    <w:rsid w:val="00125034"/>
  </w:style>
  <w:style w:type="paragraph" w:customStyle="1" w:styleId="A5E4C8A3A54B442C80D396D64F71BE9C">
    <w:name w:val="A5E4C8A3A54B442C80D396D64F71BE9C"/>
    <w:rsid w:val="00125034"/>
  </w:style>
  <w:style w:type="paragraph" w:customStyle="1" w:styleId="EC6687AC54904ED9B82B77E71921B9FC">
    <w:name w:val="EC6687AC54904ED9B82B77E71921B9FC"/>
    <w:rsid w:val="00125034"/>
  </w:style>
  <w:style w:type="paragraph" w:customStyle="1" w:styleId="F5086102E7E1476087BF2E60B5627579">
    <w:name w:val="F5086102E7E1476087BF2E60B5627579"/>
    <w:rsid w:val="00125034"/>
  </w:style>
  <w:style w:type="paragraph" w:customStyle="1" w:styleId="0EB2DC503BC84458A59C7C8D0F456A1B">
    <w:name w:val="0EB2DC503BC84458A59C7C8D0F456A1B"/>
    <w:rsid w:val="00125034"/>
  </w:style>
  <w:style w:type="paragraph" w:customStyle="1" w:styleId="EA106E5F2C654E439CAC7111BFDDFD28">
    <w:name w:val="EA106E5F2C654E439CAC7111BFDDFD28"/>
    <w:rsid w:val="00125034"/>
  </w:style>
  <w:style w:type="paragraph" w:customStyle="1" w:styleId="1DDFFEAE872C4C908E3522D3C109949E">
    <w:name w:val="1DDFFEAE872C4C908E3522D3C109949E"/>
    <w:rsid w:val="00125034"/>
  </w:style>
  <w:style w:type="paragraph" w:customStyle="1" w:styleId="BCC81EC701334F558F4C31BB972D03A3">
    <w:name w:val="BCC81EC701334F558F4C31BB972D03A3"/>
    <w:rsid w:val="00125034"/>
  </w:style>
  <w:style w:type="paragraph" w:customStyle="1" w:styleId="10D1C2F64D294CA4BCABE43021ECA380">
    <w:name w:val="10D1C2F64D294CA4BCABE43021ECA380"/>
    <w:rsid w:val="00125034"/>
  </w:style>
  <w:style w:type="paragraph" w:customStyle="1" w:styleId="3F37CF53F0A44422AA0E71212A2A2267">
    <w:name w:val="3F37CF53F0A44422AA0E71212A2A2267"/>
    <w:rsid w:val="00125034"/>
  </w:style>
  <w:style w:type="paragraph" w:customStyle="1" w:styleId="5152C008FF4E452DBC65FC065CA05DB6">
    <w:name w:val="5152C008FF4E452DBC65FC065CA05DB6"/>
    <w:rsid w:val="00125034"/>
  </w:style>
  <w:style w:type="paragraph" w:customStyle="1" w:styleId="15AFBAD2ECF44762B6D19333B8AA64BB">
    <w:name w:val="15AFBAD2ECF44762B6D19333B8AA64BB"/>
    <w:rsid w:val="00125034"/>
  </w:style>
  <w:style w:type="paragraph" w:customStyle="1" w:styleId="EE857A2FE1CA41C283E85D0BC8ECBEC4">
    <w:name w:val="EE857A2FE1CA41C283E85D0BC8ECBEC4"/>
    <w:rsid w:val="001250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2021-03-17T00:00:00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7</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User-PC</Company>
  <LinksUpToDate>false</LinksUpToDate>
  <CharactersWithSpaces>8706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Општина Вевчани</dc:title>
  <dc:subject> Процедура за условите, начинот и постапката за остварување на правото за слободен пристап до информација од јавен карактер</dc:subject>
  <dc:creator>Вевчани</dc:creator>
  <cp:keywords/>
  <dc:description/>
  <cp:lastModifiedBy>User</cp:lastModifiedBy>
  <cp:revision>7</cp:revision>
  <cp:lastPrinted>2021-03-17T08:46:00Z</cp:lastPrinted>
  <dcterms:created xsi:type="dcterms:W3CDTF">2021-03-15T12:55:00Z</dcterms:created>
  <dcterms:modified xsi:type="dcterms:W3CDTF">2021-03-17T08:55:00Z</dcterms:modified>
</cp:coreProperties>
</file>