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D50" w:rsidRPr="007A5D50" w:rsidRDefault="007A5D50" w:rsidP="007A5D50">
      <w:pPr>
        <w:spacing w:line="240" w:lineRule="auto"/>
        <w:rPr>
          <w:rFonts w:eastAsia="Calibri" w:cstheme="minorHAnsi"/>
          <w:b/>
          <w:color w:val="000000"/>
          <w:sz w:val="24"/>
          <w:szCs w:val="24"/>
          <w:shd w:val="clear" w:color="auto" w:fill="FFFFFF"/>
          <w:lang w:val="mk-MK"/>
        </w:rPr>
      </w:pPr>
    </w:p>
    <w:p w:rsidR="007A5D50" w:rsidRPr="007A5D50" w:rsidRDefault="007A5D50" w:rsidP="007A5D50">
      <w:pPr>
        <w:spacing w:line="240" w:lineRule="auto"/>
        <w:jc w:val="center"/>
        <w:rPr>
          <w:rFonts w:eastAsia="Calibri" w:cstheme="minorHAnsi"/>
          <w:b/>
          <w:color w:val="000000"/>
          <w:sz w:val="24"/>
          <w:szCs w:val="24"/>
          <w:shd w:val="clear" w:color="auto" w:fill="FFFFFF"/>
        </w:rPr>
      </w:pPr>
      <w:r w:rsidRPr="007A5D50">
        <w:rPr>
          <w:rFonts w:eastAsia="Calibri" w:cstheme="minorHAnsi"/>
          <w:b/>
          <w:color w:val="000000"/>
          <w:sz w:val="24"/>
          <w:szCs w:val="24"/>
          <w:shd w:val="clear" w:color="auto" w:fill="FFFFFF"/>
          <w:lang w:val="mk-MK"/>
        </w:rPr>
        <w:t>ОБРАЗЛОЖЕНИЕ НА ИЗМЕНИТЕ И ДОПОЛНУВАЊЕТО НА БУЏЕТ НА ОПШТИНА ВЕВЧАНИ ЗА 202</w:t>
      </w:r>
      <w:r w:rsidR="00DA334E">
        <w:rPr>
          <w:rFonts w:eastAsia="Calibri" w:cstheme="minorHAnsi"/>
          <w:b/>
          <w:color w:val="000000"/>
          <w:sz w:val="24"/>
          <w:szCs w:val="24"/>
          <w:shd w:val="clear" w:color="auto" w:fill="FFFFFF"/>
        </w:rPr>
        <w:t>5</w:t>
      </w:r>
      <w:r w:rsidRPr="007A5D50">
        <w:rPr>
          <w:rFonts w:eastAsia="Calibri" w:cstheme="minorHAnsi"/>
          <w:b/>
          <w:color w:val="000000"/>
          <w:sz w:val="24"/>
          <w:szCs w:val="24"/>
          <w:shd w:val="clear" w:color="auto" w:fill="FFFFFF"/>
          <w:lang w:val="mk-MK"/>
        </w:rPr>
        <w:t xml:space="preserve"> ГОДИНА РЕБАЛАНС </w:t>
      </w:r>
      <w:r w:rsidR="004F69B7">
        <w:rPr>
          <w:rFonts w:eastAsia="Calibri" w:cstheme="minorHAnsi"/>
          <w:b/>
          <w:color w:val="000000"/>
          <w:sz w:val="24"/>
          <w:szCs w:val="24"/>
          <w:shd w:val="clear" w:color="auto" w:fill="FFFFFF"/>
        </w:rPr>
        <w:t>2</w:t>
      </w:r>
    </w:p>
    <w:p w:rsidR="007A5D50" w:rsidRPr="007A5D50" w:rsidRDefault="007A5D50" w:rsidP="007A5D50">
      <w:pPr>
        <w:jc w:val="both"/>
        <w:rPr>
          <w:rFonts w:eastAsia="Calibri" w:cstheme="minorHAnsi"/>
          <w:b/>
          <w:color w:val="FF0000"/>
          <w:sz w:val="24"/>
          <w:szCs w:val="24"/>
          <w:lang w:val="mk-MK"/>
        </w:rPr>
      </w:pPr>
      <w:r w:rsidRPr="007A5D50">
        <w:rPr>
          <w:rFonts w:eastAsia="Calibri" w:cstheme="minorHAnsi"/>
          <w:sz w:val="24"/>
          <w:szCs w:val="24"/>
          <w:lang w:val="mk-MK"/>
        </w:rPr>
        <w:t>Буџетот на Општина Вевчани за 202</w:t>
      </w:r>
      <w:r w:rsidR="00DA334E">
        <w:rPr>
          <w:rFonts w:eastAsia="Calibri" w:cstheme="minorHAnsi"/>
          <w:sz w:val="24"/>
          <w:szCs w:val="24"/>
        </w:rPr>
        <w:t>5</w:t>
      </w:r>
      <w:r w:rsidRPr="007A5D50">
        <w:rPr>
          <w:rFonts w:eastAsia="Calibri" w:cstheme="minorHAnsi"/>
          <w:sz w:val="24"/>
          <w:szCs w:val="24"/>
          <w:lang w:val="mk-MK"/>
        </w:rPr>
        <w:t xml:space="preserve"> со </w:t>
      </w:r>
      <w:r w:rsidR="001B52F6">
        <w:rPr>
          <w:rFonts w:eastAsia="Calibri" w:cstheme="minorHAnsi"/>
          <w:sz w:val="24"/>
          <w:szCs w:val="24"/>
          <w:lang w:val="mk-MK"/>
        </w:rPr>
        <w:t>вториот</w:t>
      </w:r>
      <w:r w:rsidR="00DA334E">
        <w:rPr>
          <w:rFonts w:eastAsia="Calibri" w:cstheme="minorHAnsi"/>
          <w:sz w:val="24"/>
          <w:szCs w:val="24"/>
          <w:lang w:val="mk-MK"/>
        </w:rPr>
        <w:t xml:space="preserve"> </w:t>
      </w:r>
      <w:r w:rsidRPr="007A5D50">
        <w:rPr>
          <w:rFonts w:eastAsia="Calibri" w:cstheme="minorHAnsi"/>
          <w:sz w:val="24"/>
          <w:szCs w:val="24"/>
          <w:lang w:val="mk-MK"/>
        </w:rPr>
        <w:t xml:space="preserve">ребаланс се </w:t>
      </w:r>
      <w:r w:rsidR="00DA334E">
        <w:rPr>
          <w:rFonts w:eastAsia="Calibri" w:cstheme="minorHAnsi"/>
          <w:sz w:val="24"/>
          <w:szCs w:val="24"/>
          <w:lang w:val="mk-MK"/>
        </w:rPr>
        <w:t xml:space="preserve">зголемува </w:t>
      </w:r>
      <w:r w:rsidRPr="007A5D50">
        <w:rPr>
          <w:rFonts w:eastAsia="Calibri" w:cstheme="minorHAnsi"/>
          <w:sz w:val="24"/>
          <w:szCs w:val="24"/>
          <w:lang w:val="mk-MK"/>
        </w:rPr>
        <w:t>од</w:t>
      </w:r>
      <w:r w:rsidR="00966AD3">
        <w:rPr>
          <w:rFonts w:eastAsia="Calibri" w:cstheme="minorHAnsi"/>
          <w:sz w:val="24"/>
          <w:szCs w:val="24"/>
        </w:rPr>
        <w:t xml:space="preserve"> </w:t>
      </w:r>
      <w:r w:rsidRPr="007A5D50">
        <w:rPr>
          <w:rFonts w:eastAsia="Calibri" w:cstheme="minorHAnsi"/>
          <w:color w:val="FF0000"/>
          <w:sz w:val="24"/>
          <w:szCs w:val="24"/>
          <w:lang w:val="mk-MK"/>
        </w:rPr>
        <w:t xml:space="preserve"> </w:t>
      </w:r>
      <w:r w:rsidR="004F69B7" w:rsidRPr="007A5D50">
        <w:rPr>
          <w:rFonts w:eastAsia="Calibri" w:cstheme="minorHAnsi"/>
          <w:sz w:val="24"/>
          <w:szCs w:val="24"/>
          <w:lang w:val="mk-MK"/>
        </w:rPr>
        <w:t>7</w:t>
      </w:r>
      <w:r w:rsidR="004F69B7">
        <w:rPr>
          <w:rFonts w:eastAsia="Calibri" w:cstheme="minorHAnsi"/>
          <w:sz w:val="24"/>
          <w:szCs w:val="24"/>
        </w:rPr>
        <w:t>7</w:t>
      </w:r>
      <w:r w:rsidR="004F69B7" w:rsidRPr="007A5D50">
        <w:rPr>
          <w:rFonts w:eastAsia="Calibri" w:cstheme="minorHAnsi"/>
          <w:sz w:val="24"/>
          <w:szCs w:val="24"/>
          <w:lang w:val="mk-MK"/>
        </w:rPr>
        <w:t>.</w:t>
      </w:r>
      <w:r w:rsidR="004F69B7">
        <w:rPr>
          <w:rFonts w:eastAsia="Calibri" w:cstheme="minorHAnsi"/>
          <w:sz w:val="24"/>
          <w:szCs w:val="24"/>
        </w:rPr>
        <w:t>197</w:t>
      </w:r>
      <w:r w:rsidR="004F69B7" w:rsidRPr="007A5D50">
        <w:rPr>
          <w:rFonts w:eastAsia="Calibri" w:cstheme="minorHAnsi"/>
          <w:sz w:val="24"/>
          <w:szCs w:val="24"/>
          <w:lang w:val="mk-MK"/>
        </w:rPr>
        <w:t>.000</w:t>
      </w:r>
      <w:r w:rsidR="004F69B7" w:rsidRPr="007A5D50">
        <w:rPr>
          <w:rFonts w:eastAsia="Calibri" w:cstheme="minorHAnsi"/>
          <w:b/>
          <w:color w:val="FF0000"/>
          <w:sz w:val="24"/>
          <w:szCs w:val="24"/>
          <w:lang w:val="mk-MK"/>
        </w:rPr>
        <w:t xml:space="preserve"> </w:t>
      </w:r>
      <w:r w:rsidRPr="007A5D50">
        <w:rPr>
          <w:rFonts w:eastAsia="Calibri" w:cstheme="minorHAnsi"/>
          <w:sz w:val="24"/>
          <w:szCs w:val="24"/>
          <w:lang w:val="mk-MK"/>
        </w:rPr>
        <w:t xml:space="preserve">денари на </w:t>
      </w:r>
      <w:r w:rsidR="004F69B7">
        <w:rPr>
          <w:rFonts w:eastAsia="Calibri" w:cstheme="minorHAnsi"/>
          <w:sz w:val="24"/>
          <w:szCs w:val="24"/>
        </w:rPr>
        <w:t>84.967.000</w:t>
      </w:r>
      <w:r w:rsidRPr="007A5D50">
        <w:rPr>
          <w:rFonts w:eastAsia="Calibri" w:cstheme="minorHAnsi"/>
          <w:b/>
          <w:color w:val="FF0000"/>
          <w:sz w:val="24"/>
          <w:szCs w:val="24"/>
          <w:lang w:val="mk-MK"/>
        </w:rPr>
        <w:t xml:space="preserve"> </w:t>
      </w:r>
      <w:r w:rsidRPr="007A5D50">
        <w:rPr>
          <w:rFonts w:eastAsia="Calibri" w:cstheme="minorHAnsi"/>
          <w:sz w:val="24"/>
          <w:szCs w:val="24"/>
          <w:lang w:val="mk-MK"/>
        </w:rPr>
        <w:t>денари.</w:t>
      </w:r>
    </w:p>
    <w:p w:rsidR="007A5D50" w:rsidRPr="007A5D50" w:rsidRDefault="007A5D50" w:rsidP="007A5D50">
      <w:pPr>
        <w:rPr>
          <w:rFonts w:eastAsia="Calibri" w:cstheme="minorHAnsi"/>
          <w:sz w:val="24"/>
          <w:szCs w:val="24"/>
          <w:lang w:val="mk-MK"/>
        </w:rPr>
      </w:pPr>
      <w:r w:rsidRPr="007A5D50">
        <w:rPr>
          <w:rFonts w:eastAsia="Calibri" w:cstheme="minorHAnsi"/>
          <w:b/>
          <w:sz w:val="24"/>
          <w:szCs w:val="24"/>
          <w:lang w:val="mk-MK"/>
        </w:rPr>
        <w:t>1.</w:t>
      </w:r>
    </w:p>
    <w:tbl>
      <w:tblPr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4"/>
        <w:gridCol w:w="3084"/>
        <w:gridCol w:w="3400"/>
      </w:tblGrid>
      <w:tr w:rsidR="007A5D50" w:rsidRPr="007A5D50" w:rsidTr="00DA334E">
        <w:tc>
          <w:tcPr>
            <w:tcW w:w="3074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</w:p>
        </w:tc>
        <w:tc>
          <w:tcPr>
            <w:tcW w:w="3084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en-GB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  <w:tc>
          <w:tcPr>
            <w:tcW w:w="3400" w:type="dxa"/>
          </w:tcPr>
          <w:p w:rsidR="007A5D50" w:rsidRPr="007A5D50" w:rsidRDefault="007A5D50" w:rsidP="004F69B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en-GB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 w:rsidR="004F69B7">
              <w:rPr>
                <w:rFonts w:eastAsia="Calibri" w:cstheme="minorHAnsi"/>
                <w:b/>
                <w:sz w:val="24"/>
                <w:szCs w:val="24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4F69B7" w:rsidRPr="007A5D50" w:rsidTr="00DA334E">
        <w:tc>
          <w:tcPr>
            <w:tcW w:w="3074" w:type="dxa"/>
          </w:tcPr>
          <w:p w:rsidR="004F69B7" w:rsidRPr="007A5D50" w:rsidRDefault="004F69B7" w:rsidP="004F69B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Приходи </w:t>
            </w:r>
          </w:p>
        </w:tc>
        <w:tc>
          <w:tcPr>
            <w:tcW w:w="3084" w:type="dxa"/>
          </w:tcPr>
          <w:p w:rsidR="004F69B7" w:rsidRDefault="004F69B7" w:rsidP="004F69B7">
            <w:pPr>
              <w:jc w:val="right"/>
            </w:pPr>
            <w:r w:rsidRPr="009422C2">
              <w:rPr>
                <w:rFonts w:eastAsia="Calibri" w:cstheme="minorHAnsi"/>
                <w:sz w:val="24"/>
                <w:szCs w:val="24"/>
                <w:lang w:val="mk-MK"/>
              </w:rPr>
              <w:t>7</w:t>
            </w:r>
            <w:r w:rsidRPr="009422C2">
              <w:rPr>
                <w:rFonts w:eastAsia="Calibri" w:cstheme="minorHAnsi"/>
                <w:sz w:val="24"/>
                <w:szCs w:val="24"/>
              </w:rPr>
              <w:t>7</w:t>
            </w:r>
            <w:r w:rsidRPr="009422C2">
              <w:rPr>
                <w:rFonts w:eastAsia="Calibri" w:cstheme="minorHAnsi"/>
                <w:sz w:val="24"/>
                <w:szCs w:val="24"/>
                <w:lang w:val="mk-MK"/>
              </w:rPr>
              <w:t>.</w:t>
            </w:r>
            <w:r w:rsidRPr="009422C2">
              <w:rPr>
                <w:rFonts w:eastAsia="Calibri" w:cstheme="minorHAnsi"/>
                <w:sz w:val="24"/>
                <w:szCs w:val="24"/>
              </w:rPr>
              <w:t>197</w:t>
            </w:r>
            <w:r w:rsidRPr="009422C2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  <w:r w:rsidRPr="009422C2"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 xml:space="preserve"> </w:t>
            </w:r>
          </w:p>
        </w:tc>
        <w:tc>
          <w:tcPr>
            <w:tcW w:w="3400" w:type="dxa"/>
          </w:tcPr>
          <w:p w:rsidR="004F69B7" w:rsidRDefault="004F69B7" w:rsidP="004F69B7">
            <w:pPr>
              <w:jc w:val="right"/>
            </w:pPr>
            <w:r w:rsidRPr="00B158AC">
              <w:rPr>
                <w:rFonts w:eastAsia="Calibri" w:cstheme="minorHAnsi"/>
                <w:sz w:val="24"/>
                <w:szCs w:val="24"/>
              </w:rPr>
              <w:t>84.967.000</w:t>
            </w:r>
            <w:r w:rsidRPr="00B158AC"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 xml:space="preserve"> </w:t>
            </w:r>
          </w:p>
        </w:tc>
      </w:tr>
      <w:tr w:rsidR="004F69B7" w:rsidRPr="007A5D50" w:rsidTr="00DA334E">
        <w:tc>
          <w:tcPr>
            <w:tcW w:w="3074" w:type="dxa"/>
          </w:tcPr>
          <w:p w:rsidR="004F69B7" w:rsidRPr="007A5D50" w:rsidRDefault="004F69B7" w:rsidP="004F69B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Расходи </w:t>
            </w:r>
          </w:p>
        </w:tc>
        <w:tc>
          <w:tcPr>
            <w:tcW w:w="3084" w:type="dxa"/>
          </w:tcPr>
          <w:p w:rsidR="004F69B7" w:rsidRDefault="004F69B7" w:rsidP="004F69B7">
            <w:pPr>
              <w:jc w:val="right"/>
            </w:pPr>
            <w:r w:rsidRPr="009422C2">
              <w:rPr>
                <w:rFonts w:eastAsia="Calibri" w:cstheme="minorHAnsi"/>
                <w:sz w:val="24"/>
                <w:szCs w:val="24"/>
                <w:lang w:val="mk-MK"/>
              </w:rPr>
              <w:t>7</w:t>
            </w:r>
            <w:r w:rsidRPr="009422C2">
              <w:rPr>
                <w:rFonts w:eastAsia="Calibri" w:cstheme="minorHAnsi"/>
                <w:sz w:val="24"/>
                <w:szCs w:val="24"/>
              </w:rPr>
              <w:t>7</w:t>
            </w:r>
            <w:r w:rsidRPr="009422C2">
              <w:rPr>
                <w:rFonts w:eastAsia="Calibri" w:cstheme="minorHAnsi"/>
                <w:sz w:val="24"/>
                <w:szCs w:val="24"/>
                <w:lang w:val="mk-MK"/>
              </w:rPr>
              <w:t>.</w:t>
            </w:r>
            <w:r w:rsidRPr="009422C2">
              <w:rPr>
                <w:rFonts w:eastAsia="Calibri" w:cstheme="minorHAnsi"/>
                <w:sz w:val="24"/>
                <w:szCs w:val="24"/>
              </w:rPr>
              <w:t>197</w:t>
            </w:r>
            <w:r w:rsidRPr="009422C2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  <w:r w:rsidRPr="009422C2"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 xml:space="preserve"> </w:t>
            </w:r>
          </w:p>
        </w:tc>
        <w:tc>
          <w:tcPr>
            <w:tcW w:w="3400" w:type="dxa"/>
          </w:tcPr>
          <w:p w:rsidR="004F69B7" w:rsidRDefault="004F69B7" w:rsidP="004F69B7">
            <w:pPr>
              <w:jc w:val="right"/>
            </w:pPr>
            <w:r w:rsidRPr="00B158AC">
              <w:rPr>
                <w:rFonts w:eastAsia="Calibri" w:cstheme="minorHAnsi"/>
                <w:sz w:val="24"/>
                <w:szCs w:val="24"/>
              </w:rPr>
              <w:t>84.967.000</w:t>
            </w:r>
            <w:r w:rsidRPr="00B158AC"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 xml:space="preserve"> </w:t>
            </w:r>
          </w:p>
        </w:tc>
      </w:tr>
    </w:tbl>
    <w:p w:rsidR="007A5D50" w:rsidRPr="007A5D50" w:rsidRDefault="007A5D50" w:rsidP="007A5D50">
      <w:pPr>
        <w:jc w:val="both"/>
        <w:rPr>
          <w:rFonts w:eastAsia="Calibri" w:cstheme="minorHAnsi"/>
          <w:color w:val="FF0000"/>
          <w:sz w:val="24"/>
          <w:szCs w:val="24"/>
          <w:lang w:val="mk-MK"/>
        </w:rPr>
      </w:pPr>
      <w:r w:rsidRPr="007A5D50">
        <w:rPr>
          <w:rFonts w:eastAsia="Calibri" w:cstheme="minorHAnsi"/>
          <w:b/>
          <w:sz w:val="24"/>
          <w:szCs w:val="24"/>
          <w:lang w:val="mk-MK"/>
        </w:rPr>
        <w:t>2</w:t>
      </w:r>
      <w:r w:rsidRPr="007A5D50">
        <w:rPr>
          <w:rFonts w:eastAsia="Calibri" w:cstheme="minorHAnsi"/>
          <w:sz w:val="24"/>
          <w:szCs w:val="24"/>
          <w:lang w:val="mk-MK"/>
        </w:rPr>
        <w:t xml:space="preserve">.Во билансот на приходи на сметка  буџетот  на Општина Вевчани се вршат следните измени прикажани во табелата : </w:t>
      </w: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209"/>
        <w:gridCol w:w="1459"/>
        <w:gridCol w:w="1916"/>
        <w:gridCol w:w="1579"/>
      </w:tblGrid>
      <w:tr w:rsidR="007A5D50" w:rsidRPr="007A5D50" w:rsidTr="00DA334E">
        <w:trPr>
          <w:trHeight w:val="350"/>
        </w:trPr>
        <w:tc>
          <w:tcPr>
            <w:tcW w:w="1305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Подставка </w:t>
            </w:r>
          </w:p>
        </w:tc>
        <w:tc>
          <w:tcPr>
            <w:tcW w:w="3209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Назив на ставка </w:t>
            </w:r>
          </w:p>
        </w:tc>
        <w:tc>
          <w:tcPr>
            <w:tcW w:w="1459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 </w:t>
            </w:r>
          </w:p>
        </w:tc>
        <w:tc>
          <w:tcPr>
            <w:tcW w:w="1916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Разлика( +,-)</w:t>
            </w:r>
          </w:p>
        </w:tc>
        <w:tc>
          <w:tcPr>
            <w:tcW w:w="1579" w:type="dxa"/>
          </w:tcPr>
          <w:p w:rsidR="007A5D50" w:rsidRPr="007A5D50" w:rsidRDefault="007A5D50" w:rsidP="004F69B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en-GB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 w:rsidR="004F69B7">
              <w:rPr>
                <w:rFonts w:eastAsia="Calibri" w:cstheme="minorHAnsi"/>
                <w:b/>
                <w:sz w:val="24"/>
                <w:szCs w:val="24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7A5D50" w:rsidRPr="007A5D50" w:rsidTr="00DA334E">
        <w:tc>
          <w:tcPr>
            <w:tcW w:w="1305" w:type="dxa"/>
          </w:tcPr>
          <w:p w:rsidR="007A5D50" w:rsidRPr="00DA334E" w:rsidRDefault="004F69B7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711</w:t>
            </w:r>
          </w:p>
        </w:tc>
        <w:tc>
          <w:tcPr>
            <w:tcW w:w="3209" w:type="dxa"/>
          </w:tcPr>
          <w:p w:rsidR="007A5D50" w:rsidRPr="007A5D50" w:rsidRDefault="004F69B7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Данок од доход од добивка и од капитални добивки </w:t>
            </w:r>
            <w:r w:rsidR="00DA334E">
              <w:rPr>
                <w:rFonts w:eastAsia="Calibri" w:cstheme="minorHAnsi"/>
                <w:sz w:val="24"/>
                <w:szCs w:val="24"/>
                <w:lang w:val="mk-MK"/>
              </w:rPr>
              <w:t xml:space="preserve"> </w:t>
            </w:r>
          </w:p>
        </w:tc>
        <w:tc>
          <w:tcPr>
            <w:tcW w:w="1459" w:type="dxa"/>
          </w:tcPr>
          <w:p w:rsidR="007A5D50" w:rsidRPr="007A5D50" w:rsidRDefault="004F69B7" w:rsidP="007A5D50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1.710.000</w:t>
            </w:r>
          </w:p>
        </w:tc>
        <w:tc>
          <w:tcPr>
            <w:tcW w:w="1916" w:type="dxa"/>
          </w:tcPr>
          <w:p w:rsidR="007A5D50" w:rsidRPr="007A5D50" w:rsidRDefault="004558AC" w:rsidP="007A5D50">
            <w:pPr>
              <w:spacing w:after="0" w:line="240" w:lineRule="auto"/>
              <w:contextualSpacing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5</w:t>
            </w:r>
            <w:r w:rsidR="004F69B7">
              <w:rPr>
                <w:rFonts w:eastAsia="Calibri" w:cstheme="minorHAnsi"/>
                <w:sz w:val="24"/>
                <w:szCs w:val="24"/>
                <w:lang w:val="mk-MK"/>
              </w:rPr>
              <w:t>0.000</w:t>
            </w:r>
          </w:p>
        </w:tc>
        <w:tc>
          <w:tcPr>
            <w:tcW w:w="1579" w:type="dxa"/>
          </w:tcPr>
          <w:p w:rsidR="007A5D50" w:rsidRPr="007A5D50" w:rsidRDefault="004F69B7" w:rsidP="007A5D50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1.760.000</w:t>
            </w:r>
          </w:p>
        </w:tc>
      </w:tr>
      <w:tr w:rsidR="007A5D50" w:rsidRPr="007A5D50" w:rsidTr="00DA334E">
        <w:tc>
          <w:tcPr>
            <w:tcW w:w="1305" w:type="dxa"/>
          </w:tcPr>
          <w:p w:rsidR="007A5D50" w:rsidRPr="00DA334E" w:rsidRDefault="007A5D50" w:rsidP="004F69B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sz w:val="24"/>
                <w:szCs w:val="24"/>
                <w:lang w:val="mk-MK"/>
              </w:rPr>
              <w:t>7</w:t>
            </w:r>
            <w:r w:rsidR="004F69B7">
              <w:rPr>
                <w:rFonts w:eastAsia="Calibri" w:cstheme="minorHAnsi"/>
                <w:sz w:val="24"/>
                <w:szCs w:val="24"/>
                <w:lang w:val="mk-MK"/>
              </w:rPr>
              <w:t>13</w:t>
            </w:r>
          </w:p>
        </w:tc>
        <w:tc>
          <w:tcPr>
            <w:tcW w:w="3209" w:type="dxa"/>
          </w:tcPr>
          <w:p w:rsidR="007A5D50" w:rsidRPr="007A5D50" w:rsidRDefault="004558AC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Даноци на имот </w:t>
            </w:r>
            <w:r w:rsidR="00DA334E">
              <w:rPr>
                <w:rFonts w:eastAsia="Calibri" w:cstheme="minorHAnsi"/>
                <w:sz w:val="24"/>
                <w:szCs w:val="24"/>
                <w:lang w:val="mk-MK"/>
              </w:rPr>
              <w:t xml:space="preserve"> </w:t>
            </w:r>
          </w:p>
        </w:tc>
        <w:tc>
          <w:tcPr>
            <w:tcW w:w="1459" w:type="dxa"/>
          </w:tcPr>
          <w:p w:rsidR="007A5D50" w:rsidRPr="007A5D50" w:rsidRDefault="004558AC" w:rsidP="007A5D50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2.380.000</w:t>
            </w:r>
          </w:p>
        </w:tc>
        <w:tc>
          <w:tcPr>
            <w:tcW w:w="1916" w:type="dxa"/>
          </w:tcPr>
          <w:p w:rsidR="007A5D50" w:rsidRPr="007A5D50" w:rsidRDefault="007A5D50" w:rsidP="004558AC">
            <w:pPr>
              <w:spacing w:after="0" w:line="240" w:lineRule="auto"/>
              <w:contextualSpacing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sz w:val="24"/>
                <w:szCs w:val="24"/>
                <w:lang w:val="mk-MK"/>
              </w:rPr>
              <w:t xml:space="preserve">     </w:t>
            </w:r>
            <w:r w:rsidR="004558AC">
              <w:rPr>
                <w:rFonts w:eastAsia="Calibri" w:cstheme="minorHAnsi"/>
                <w:sz w:val="24"/>
                <w:szCs w:val="24"/>
                <w:lang w:val="mk-MK"/>
              </w:rPr>
              <w:t>-250.000</w:t>
            </w:r>
          </w:p>
        </w:tc>
        <w:tc>
          <w:tcPr>
            <w:tcW w:w="1579" w:type="dxa"/>
          </w:tcPr>
          <w:p w:rsidR="007A5D50" w:rsidRPr="007A5D50" w:rsidRDefault="004558AC" w:rsidP="007A5D50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2.130.000</w:t>
            </w:r>
          </w:p>
        </w:tc>
      </w:tr>
      <w:tr w:rsidR="007A5D50" w:rsidRPr="007A5D50" w:rsidTr="00DA334E">
        <w:tc>
          <w:tcPr>
            <w:tcW w:w="1305" w:type="dxa"/>
          </w:tcPr>
          <w:p w:rsidR="007A5D50" w:rsidRPr="007A5D50" w:rsidRDefault="004558AC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717</w:t>
            </w:r>
          </w:p>
        </w:tc>
        <w:tc>
          <w:tcPr>
            <w:tcW w:w="3209" w:type="dxa"/>
          </w:tcPr>
          <w:p w:rsidR="007A5D50" w:rsidRPr="007A5D50" w:rsidRDefault="004558AC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Даноци на специфични услуги </w:t>
            </w:r>
          </w:p>
        </w:tc>
        <w:tc>
          <w:tcPr>
            <w:tcW w:w="1459" w:type="dxa"/>
          </w:tcPr>
          <w:p w:rsidR="007A5D50" w:rsidRPr="007A5D50" w:rsidRDefault="004558AC" w:rsidP="004558AC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</w:t>
            </w:r>
            <w:r w:rsidR="00DA334E">
              <w:rPr>
                <w:rFonts w:eastAsia="Calibri" w:cstheme="minorHAnsi"/>
                <w:sz w:val="24"/>
                <w:szCs w:val="24"/>
                <w:lang w:val="mk-MK"/>
              </w:rPr>
              <w:t>.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575</w:t>
            </w:r>
            <w:r w:rsidR="00DA334E">
              <w:rPr>
                <w:rFonts w:eastAsia="Calibri" w:cstheme="minorHAnsi"/>
                <w:sz w:val="24"/>
                <w:szCs w:val="24"/>
                <w:lang w:val="mk-MK"/>
              </w:rPr>
              <w:t>.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967</w:t>
            </w:r>
          </w:p>
        </w:tc>
        <w:tc>
          <w:tcPr>
            <w:tcW w:w="1916" w:type="dxa"/>
          </w:tcPr>
          <w:p w:rsidR="007A5D50" w:rsidRPr="007A5D50" w:rsidRDefault="004558AC" w:rsidP="004558AC">
            <w:pPr>
              <w:spacing w:after="0" w:line="240" w:lineRule="auto"/>
              <w:contextualSpacing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</w:t>
            </w:r>
            <w:r w:rsidR="008D7E62">
              <w:rPr>
                <w:rFonts w:eastAsia="Calibri" w:cstheme="minorHAnsi"/>
                <w:sz w:val="24"/>
                <w:szCs w:val="24"/>
                <w:lang w:val="mk-MK"/>
              </w:rPr>
              <w:t>.0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88</w:t>
            </w:r>
            <w:r w:rsidR="008D7E62">
              <w:rPr>
                <w:rFonts w:eastAsia="Calibri" w:cstheme="minorHAnsi"/>
                <w:sz w:val="24"/>
                <w:szCs w:val="24"/>
                <w:lang w:val="mk-MK"/>
              </w:rPr>
              <w:t>.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000</w:t>
            </w:r>
          </w:p>
        </w:tc>
        <w:tc>
          <w:tcPr>
            <w:tcW w:w="1579" w:type="dxa"/>
          </w:tcPr>
          <w:p w:rsidR="007A5D50" w:rsidRPr="007A5D50" w:rsidRDefault="004558AC" w:rsidP="004558AC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5</w:t>
            </w:r>
            <w:r w:rsidR="00DA334E">
              <w:rPr>
                <w:rFonts w:eastAsia="Calibri" w:cstheme="minorHAnsi"/>
                <w:sz w:val="24"/>
                <w:szCs w:val="24"/>
                <w:lang w:val="mk-MK"/>
              </w:rPr>
              <w:t>.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663</w:t>
            </w:r>
            <w:r w:rsidR="00DA334E">
              <w:rPr>
                <w:rFonts w:eastAsia="Calibri" w:cstheme="minorHAnsi"/>
                <w:sz w:val="24"/>
                <w:szCs w:val="24"/>
                <w:lang w:val="mk-MK"/>
              </w:rPr>
              <w:t>.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967</w:t>
            </w:r>
          </w:p>
        </w:tc>
      </w:tr>
      <w:tr w:rsidR="004558AC" w:rsidRPr="007A5D50" w:rsidTr="00DA334E">
        <w:tc>
          <w:tcPr>
            <w:tcW w:w="1305" w:type="dxa"/>
          </w:tcPr>
          <w:p w:rsidR="004558AC" w:rsidRDefault="004558AC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725</w:t>
            </w:r>
          </w:p>
        </w:tc>
        <w:tc>
          <w:tcPr>
            <w:tcW w:w="3209" w:type="dxa"/>
          </w:tcPr>
          <w:p w:rsidR="004558AC" w:rsidRDefault="004558AC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Други неданочни приходи </w:t>
            </w:r>
          </w:p>
        </w:tc>
        <w:tc>
          <w:tcPr>
            <w:tcW w:w="1459" w:type="dxa"/>
          </w:tcPr>
          <w:p w:rsidR="004558AC" w:rsidRDefault="004558AC" w:rsidP="004558AC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1.179.000</w:t>
            </w:r>
          </w:p>
        </w:tc>
        <w:tc>
          <w:tcPr>
            <w:tcW w:w="1916" w:type="dxa"/>
          </w:tcPr>
          <w:p w:rsidR="004558AC" w:rsidRDefault="004558AC" w:rsidP="004558AC">
            <w:pPr>
              <w:spacing w:after="0" w:line="240" w:lineRule="auto"/>
              <w:contextualSpacing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-267.633</w:t>
            </w:r>
          </w:p>
        </w:tc>
        <w:tc>
          <w:tcPr>
            <w:tcW w:w="1579" w:type="dxa"/>
          </w:tcPr>
          <w:p w:rsidR="004558AC" w:rsidRDefault="004558AC" w:rsidP="004558AC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911.367</w:t>
            </w:r>
          </w:p>
        </w:tc>
      </w:tr>
      <w:tr w:rsidR="004558AC" w:rsidRPr="007A5D50" w:rsidTr="00DA334E">
        <w:tc>
          <w:tcPr>
            <w:tcW w:w="1305" w:type="dxa"/>
          </w:tcPr>
          <w:p w:rsidR="004558AC" w:rsidRDefault="004558AC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733</w:t>
            </w:r>
          </w:p>
        </w:tc>
        <w:tc>
          <w:tcPr>
            <w:tcW w:w="3209" w:type="dxa"/>
          </w:tcPr>
          <w:p w:rsidR="004558AC" w:rsidRDefault="004558AC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Продажба на земјиште и нематеријални вложувања </w:t>
            </w:r>
          </w:p>
        </w:tc>
        <w:tc>
          <w:tcPr>
            <w:tcW w:w="1459" w:type="dxa"/>
          </w:tcPr>
          <w:p w:rsidR="004558AC" w:rsidRDefault="004558AC" w:rsidP="004558AC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1.217.000</w:t>
            </w:r>
          </w:p>
        </w:tc>
        <w:tc>
          <w:tcPr>
            <w:tcW w:w="1916" w:type="dxa"/>
          </w:tcPr>
          <w:p w:rsidR="004558AC" w:rsidRDefault="004558AC" w:rsidP="004558AC">
            <w:pPr>
              <w:spacing w:after="0" w:line="240" w:lineRule="auto"/>
              <w:contextualSpacing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-621.000</w:t>
            </w:r>
          </w:p>
        </w:tc>
        <w:tc>
          <w:tcPr>
            <w:tcW w:w="1579" w:type="dxa"/>
          </w:tcPr>
          <w:p w:rsidR="004558AC" w:rsidRDefault="004558AC" w:rsidP="004558AC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596.000</w:t>
            </w:r>
          </w:p>
        </w:tc>
      </w:tr>
      <w:tr w:rsidR="004558AC" w:rsidRPr="007A5D50" w:rsidTr="00DA334E">
        <w:tc>
          <w:tcPr>
            <w:tcW w:w="1305" w:type="dxa"/>
          </w:tcPr>
          <w:p w:rsidR="004558AC" w:rsidRDefault="004558AC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741</w:t>
            </w:r>
          </w:p>
        </w:tc>
        <w:tc>
          <w:tcPr>
            <w:tcW w:w="3209" w:type="dxa"/>
          </w:tcPr>
          <w:p w:rsidR="004558AC" w:rsidRDefault="004558AC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Трансвери од други нивоа на власт </w:t>
            </w:r>
          </w:p>
        </w:tc>
        <w:tc>
          <w:tcPr>
            <w:tcW w:w="1459" w:type="dxa"/>
          </w:tcPr>
          <w:p w:rsidR="004558AC" w:rsidRDefault="004558AC" w:rsidP="004558AC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27.244.660</w:t>
            </w:r>
          </w:p>
        </w:tc>
        <w:tc>
          <w:tcPr>
            <w:tcW w:w="1916" w:type="dxa"/>
          </w:tcPr>
          <w:p w:rsidR="004558AC" w:rsidRDefault="004558AC" w:rsidP="004558AC">
            <w:pPr>
              <w:spacing w:after="0" w:line="240" w:lineRule="auto"/>
              <w:contextualSpacing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6.494.800</w:t>
            </w:r>
          </w:p>
        </w:tc>
        <w:tc>
          <w:tcPr>
            <w:tcW w:w="1579" w:type="dxa"/>
          </w:tcPr>
          <w:p w:rsidR="004558AC" w:rsidRDefault="004558AC" w:rsidP="004558AC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33.739.460</w:t>
            </w:r>
          </w:p>
        </w:tc>
      </w:tr>
      <w:tr w:rsidR="007A5D50" w:rsidRPr="007A5D50" w:rsidTr="00DA334E">
        <w:tc>
          <w:tcPr>
            <w:tcW w:w="1305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3209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459" w:type="dxa"/>
          </w:tcPr>
          <w:p w:rsidR="007A5D50" w:rsidRPr="007A5D50" w:rsidRDefault="007A5D50" w:rsidP="007A5D50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916" w:type="dxa"/>
          </w:tcPr>
          <w:p w:rsidR="007A5D50" w:rsidRPr="007A5D50" w:rsidRDefault="00DE19AB" w:rsidP="00DE19AB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6.494.167</w:t>
            </w:r>
          </w:p>
        </w:tc>
        <w:tc>
          <w:tcPr>
            <w:tcW w:w="1579" w:type="dxa"/>
          </w:tcPr>
          <w:p w:rsidR="007A5D50" w:rsidRPr="007A5D50" w:rsidRDefault="007A5D50" w:rsidP="007A5D50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  <w:tr w:rsidR="00F01887" w:rsidRPr="007A5D50" w:rsidTr="00DA334E">
        <w:tc>
          <w:tcPr>
            <w:tcW w:w="1305" w:type="dxa"/>
          </w:tcPr>
          <w:p w:rsidR="00F01887" w:rsidRPr="007A5D50" w:rsidRDefault="00F01887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3209" w:type="dxa"/>
          </w:tcPr>
          <w:p w:rsidR="00F01887" w:rsidRPr="007A5D50" w:rsidRDefault="00F01887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459" w:type="dxa"/>
          </w:tcPr>
          <w:p w:rsidR="00F01887" w:rsidRPr="007A5D50" w:rsidRDefault="00F01887" w:rsidP="007A5D50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916" w:type="dxa"/>
          </w:tcPr>
          <w:p w:rsidR="00F01887" w:rsidRDefault="00F01887" w:rsidP="00DE19AB">
            <w:pPr>
              <w:spacing w:after="0" w:line="240" w:lineRule="auto"/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</w:p>
        </w:tc>
        <w:tc>
          <w:tcPr>
            <w:tcW w:w="1579" w:type="dxa"/>
          </w:tcPr>
          <w:p w:rsidR="00F01887" w:rsidRPr="007A5D50" w:rsidRDefault="00F01887" w:rsidP="007A5D50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</w:tbl>
    <w:p w:rsidR="00F01887" w:rsidRPr="007A5D50" w:rsidRDefault="00F01887" w:rsidP="00F01887">
      <w:pPr>
        <w:jc w:val="both"/>
        <w:rPr>
          <w:rFonts w:eastAsia="Calibri" w:cstheme="minorHAnsi"/>
          <w:color w:val="FF0000"/>
          <w:sz w:val="24"/>
          <w:szCs w:val="24"/>
          <w:lang w:val="mk-MK"/>
        </w:rPr>
      </w:pPr>
      <w:r w:rsidRPr="007A5D50">
        <w:rPr>
          <w:rFonts w:eastAsia="Calibri" w:cstheme="minorHAnsi"/>
          <w:b/>
          <w:sz w:val="24"/>
          <w:szCs w:val="24"/>
          <w:lang w:val="mk-MK"/>
        </w:rPr>
        <w:t>3</w:t>
      </w:r>
      <w:r w:rsidRPr="007A5D50">
        <w:rPr>
          <w:rFonts w:eastAsia="Calibri" w:cstheme="minorHAnsi"/>
          <w:sz w:val="24"/>
          <w:szCs w:val="24"/>
          <w:lang w:val="mk-MK"/>
        </w:rPr>
        <w:t xml:space="preserve">.Во билансот на приходи на сметка  </w:t>
      </w:r>
      <w:r>
        <w:rPr>
          <w:rFonts w:eastAsia="Calibri" w:cstheme="minorHAnsi"/>
          <w:sz w:val="24"/>
          <w:szCs w:val="24"/>
          <w:lang w:val="mk-MK"/>
        </w:rPr>
        <w:t xml:space="preserve">самофинансирачки активности </w:t>
      </w:r>
      <w:r w:rsidRPr="007A5D50">
        <w:rPr>
          <w:rFonts w:eastAsia="Calibri" w:cstheme="minorHAnsi"/>
          <w:sz w:val="24"/>
          <w:szCs w:val="24"/>
          <w:lang w:val="mk-MK"/>
        </w:rPr>
        <w:t xml:space="preserve">  на Општина Вевчани се вршат следните измени прикажани во табелата : </w:t>
      </w:r>
    </w:p>
    <w:tbl>
      <w:tblPr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209"/>
        <w:gridCol w:w="1459"/>
        <w:gridCol w:w="1916"/>
        <w:gridCol w:w="1669"/>
      </w:tblGrid>
      <w:tr w:rsidR="00F01887" w:rsidRPr="007A5D50" w:rsidTr="00F01887">
        <w:trPr>
          <w:trHeight w:val="350"/>
        </w:trPr>
        <w:tc>
          <w:tcPr>
            <w:tcW w:w="1305" w:type="dxa"/>
          </w:tcPr>
          <w:p w:rsidR="00F01887" w:rsidRPr="007A5D50" w:rsidRDefault="00F01887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Подставка </w:t>
            </w:r>
          </w:p>
        </w:tc>
        <w:tc>
          <w:tcPr>
            <w:tcW w:w="3209" w:type="dxa"/>
          </w:tcPr>
          <w:p w:rsidR="00F01887" w:rsidRPr="007A5D50" w:rsidRDefault="00F01887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Назив на ставка </w:t>
            </w:r>
          </w:p>
        </w:tc>
        <w:tc>
          <w:tcPr>
            <w:tcW w:w="1459" w:type="dxa"/>
          </w:tcPr>
          <w:p w:rsidR="00F01887" w:rsidRPr="007A5D50" w:rsidRDefault="00F01887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 </w:t>
            </w:r>
          </w:p>
        </w:tc>
        <w:tc>
          <w:tcPr>
            <w:tcW w:w="1916" w:type="dxa"/>
          </w:tcPr>
          <w:p w:rsidR="00F01887" w:rsidRPr="007A5D50" w:rsidRDefault="00F01887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Разлика( +,-)</w:t>
            </w:r>
          </w:p>
        </w:tc>
        <w:tc>
          <w:tcPr>
            <w:tcW w:w="1669" w:type="dxa"/>
          </w:tcPr>
          <w:p w:rsidR="00F01887" w:rsidRPr="007A5D50" w:rsidRDefault="00F01887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en-GB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>
              <w:rPr>
                <w:rFonts w:eastAsia="Calibri" w:cstheme="minorHAnsi"/>
                <w:b/>
                <w:sz w:val="24"/>
                <w:szCs w:val="24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F01887" w:rsidRPr="007A5D50" w:rsidTr="00F01887">
        <w:tc>
          <w:tcPr>
            <w:tcW w:w="1305" w:type="dxa"/>
          </w:tcPr>
          <w:p w:rsidR="00F01887" w:rsidRDefault="00F01887" w:rsidP="00F0188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723</w:t>
            </w:r>
          </w:p>
        </w:tc>
        <w:tc>
          <w:tcPr>
            <w:tcW w:w="3209" w:type="dxa"/>
          </w:tcPr>
          <w:p w:rsidR="00F01887" w:rsidRDefault="00F01887" w:rsidP="00F0188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Такси и надоместоци  </w:t>
            </w:r>
          </w:p>
        </w:tc>
        <w:tc>
          <w:tcPr>
            <w:tcW w:w="1459" w:type="dxa"/>
          </w:tcPr>
          <w:p w:rsidR="00F01887" w:rsidRPr="007A5D50" w:rsidRDefault="00F01887" w:rsidP="00F01887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en-GB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1.040.000</w:t>
            </w:r>
          </w:p>
        </w:tc>
        <w:tc>
          <w:tcPr>
            <w:tcW w:w="1916" w:type="dxa"/>
          </w:tcPr>
          <w:p w:rsidR="00F01887" w:rsidRPr="007A5D50" w:rsidRDefault="00F01887" w:rsidP="00F01887">
            <w:pPr>
              <w:spacing w:after="0" w:line="240" w:lineRule="auto"/>
              <w:contextualSpacing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100.000</w:t>
            </w:r>
          </w:p>
        </w:tc>
        <w:tc>
          <w:tcPr>
            <w:tcW w:w="1669" w:type="dxa"/>
          </w:tcPr>
          <w:p w:rsidR="00F01887" w:rsidRPr="007A5D50" w:rsidRDefault="00F01887" w:rsidP="00F01887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1.140.000</w:t>
            </w:r>
          </w:p>
        </w:tc>
      </w:tr>
      <w:tr w:rsidR="00F01887" w:rsidRPr="007A5D50" w:rsidTr="00F01887">
        <w:tc>
          <w:tcPr>
            <w:tcW w:w="1305" w:type="dxa"/>
          </w:tcPr>
          <w:p w:rsidR="00F01887" w:rsidRPr="007A5D50" w:rsidRDefault="00F01887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3209" w:type="dxa"/>
          </w:tcPr>
          <w:p w:rsidR="00F01887" w:rsidRPr="007A5D50" w:rsidRDefault="00F01887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459" w:type="dxa"/>
          </w:tcPr>
          <w:p w:rsidR="00F01887" w:rsidRPr="007A5D50" w:rsidRDefault="00F01887" w:rsidP="00F01887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916" w:type="dxa"/>
          </w:tcPr>
          <w:p w:rsidR="00F01887" w:rsidRPr="00DE19AB" w:rsidRDefault="00F01887" w:rsidP="00F01887">
            <w:pPr>
              <w:spacing w:after="0" w:line="240" w:lineRule="auto"/>
              <w:contextualSpacing/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100.000</w:t>
            </w:r>
          </w:p>
        </w:tc>
        <w:tc>
          <w:tcPr>
            <w:tcW w:w="1669" w:type="dxa"/>
          </w:tcPr>
          <w:p w:rsidR="00F01887" w:rsidRPr="007A5D50" w:rsidRDefault="00F01887" w:rsidP="00F01887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</w:tbl>
    <w:p w:rsidR="007A5D50" w:rsidRPr="007A5D50" w:rsidRDefault="007A5D50" w:rsidP="007A5D50">
      <w:pPr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7A5D50" w:rsidRPr="007A5D50" w:rsidRDefault="00F01887" w:rsidP="007A5D50">
      <w:pPr>
        <w:jc w:val="both"/>
        <w:rPr>
          <w:rFonts w:eastAsia="Calibri" w:cstheme="minorHAnsi"/>
          <w:color w:val="FF0000"/>
          <w:sz w:val="24"/>
          <w:szCs w:val="24"/>
          <w:lang w:val="mk-MK"/>
        </w:rPr>
      </w:pPr>
      <w:r>
        <w:rPr>
          <w:rFonts w:eastAsia="Calibri" w:cstheme="minorHAnsi"/>
          <w:b/>
          <w:sz w:val="24"/>
          <w:szCs w:val="24"/>
          <w:lang w:val="mk-MK"/>
        </w:rPr>
        <w:t>4</w:t>
      </w:r>
      <w:r w:rsidR="007A5D50" w:rsidRPr="007A5D50">
        <w:rPr>
          <w:rFonts w:eastAsia="Calibri" w:cstheme="minorHAnsi"/>
          <w:sz w:val="24"/>
          <w:szCs w:val="24"/>
          <w:lang w:val="mk-MK"/>
        </w:rPr>
        <w:t xml:space="preserve">.Во билансот на приходи на сметка  дотации  на Општина Вевчани се вршат следните измени прикажани во табелата : </w:t>
      </w:r>
    </w:p>
    <w:tbl>
      <w:tblPr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209"/>
        <w:gridCol w:w="1459"/>
        <w:gridCol w:w="1916"/>
        <w:gridCol w:w="1669"/>
      </w:tblGrid>
      <w:tr w:rsidR="007A5D50" w:rsidRPr="007A5D50" w:rsidTr="00DA334E">
        <w:trPr>
          <w:trHeight w:val="350"/>
        </w:trPr>
        <w:tc>
          <w:tcPr>
            <w:tcW w:w="1305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lastRenderedPageBreak/>
              <w:t xml:space="preserve">Подставка </w:t>
            </w:r>
          </w:p>
        </w:tc>
        <w:tc>
          <w:tcPr>
            <w:tcW w:w="3209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Назив на ставка </w:t>
            </w:r>
          </w:p>
        </w:tc>
        <w:tc>
          <w:tcPr>
            <w:tcW w:w="1459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 </w:t>
            </w:r>
          </w:p>
        </w:tc>
        <w:tc>
          <w:tcPr>
            <w:tcW w:w="1916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Разлика( +,-)</w:t>
            </w:r>
          </w:p>
        </w:tc>
        <w:tc>
          <w:tcPr>
            <w:tcW w:w="1669" w:type="dxa"/>
          </w:tcPr>
          <w:p w:rsidR="007A5D50" w:rsidRPr="007A5D50" w:rsidRDefault="007A5D50" w:rsidP="004F69B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en-GB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 w:rsidR="004F69B7">
              <w:rPr>
                <w:rFonts w:eastAsia="Calibri" w:cstheme="minorHAnsi"/>
                <w:b/>
                <w:sz w:val="24"/>
                <w:szCs w:val="24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DE19AB" w:rsidRPr="007A5D50" w:rsidTr="00DA334E">
        <w:tc>
          <w:tcPr>
            <w:tcW w:w="1305" w:type="dxa"/>
          </w:tcPr>
          <w:p w:rsidR="00DE19AB" w:rsidRDefault="00DE19AB" w:rsidP="00DE19AB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741</w:t>
            </w:r>
          </w:p>
        </w:tc>
        <w:tc>
          <w:tcPr>
            <w:tcW w:w="3209" w:type="dxa"/>
          </w:tcPr>
          <w:p w:rsidR="00DE19AB" w:rsidRDefault="00DE19AB" w:rsidP="00DE19AB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Трансвери од други нивоа на власт </w:t>
            </w:r>
          </w:p>
        </w:tc>
        <w:tc>
          <w:tcPr>
            <w:tcW w:w="1459" w:type="dxa"/>
          </w:tcPr>
          <w:p w:rsidR="00DE19AB" w:rsidRPr="007A5D50" w:rsidRDefault="00DE19AB" w:rsidP="00DE19AB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en-GB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33.760.373</w:t>
            </w:r>
          </w:p>
        </w:tc>
        <w:tc>
          <w:tcPr>
            <w:tcW w:w="1916" w:type="dxa"/>
          </w:tcPr>
          <w:p w:rsidR="00DE19AB" w:rsidRPr="007A5D50" w:rsidRDefault="00DE19AB" w:rsidP="00DE19AB">
            <w:pPr>
              <w:spacing w:after="0" w:line="240" w:lineRule="auto"/>
              <w:contextualSpacing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201.583</w:t>
            </w:r>
          </w:p>
        </w:tc>
        <w:tc>
          <w:tcPr>
            <w:tcW w:w="1669" w:type="dxa"/>
          </w:tcPr>
          <w:p w:rsidR="00DE19AB" w:rsidRPr="007A5D50" w:rsidRDefault="00DE19AB" w:rsidP="00DE19AB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33.961.956</w:t>
            </w:r>
          </w:p>
        </w:tc>
      </w:tr>
      <w:tr w:rsidR="007A5D50" w:rsidRPr="007A5D50" w:rsidTr="00DA334E">
        <w:tc>
          <w:tcPr>
            <w:tcW w:w="1305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3209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459" w:type="dxa"/>
          </w:tcPr>
          <w:p w:rsidR="007A5D50" w:rsidRPr="007A5D50" w:rsidRDefault="007A5D50" w:rsidP="007A5D50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916" w:type="dxa"/>
          </w:tcPr>
          <w:p w:rsidR="007A5D50" w:rsidRPr="00DE19AB" w:rsidRDefault="00DE19AB" w:rsidP="00966AD3">
            <w:pPr>
              <w:spacing w:after="0" w:line="240" w:lineRule="auto"/>
              <w:contextualSpacing/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201.583</w:t>
            </w:r>
          </w:p>
        </w:tc>
        <w:tc>
          <w:tcPr>
            <w:tcW w:w="1669" w:type="dxa"/>
          </w:tcPr>
          <w:p w:rsidR="007A5D50" w:rsidRPr="007A5D50" w:rsidRDefault="007A5D50" w:rsidP="007A5D50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</w:tbl>
    <w:p w:rsidR="007A5D50" w:rsidRPr="007A5D50" w:rsidRDefault="007A5D50" w:rsidP="007A5D50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7A5D50" w:rsidRPr="007A5D50" w:rsidRDefault="007A5D50" w:rsidP="007A5D50">
      <w:pPr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7A5D50" w:rsidRDefault="00F01887" w:rsidP="007A5D50">
      <w:pPr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b/>
          <w:sz w:val="24"/>
          <w:szCs w:val="24"/>
          <w:lang w:val="mk-MK"/>
        </w:rPr>
        <w:t>5</w:t>
      </w:r>
      <w:r w:rsidR="007A5D50" w:rsidRPr="007A5D50">
        <w:rPr>
          <w:rFonts w:eastAsia="Calibri" w:cstheme="minorHAnsi"/>
          <w:sz w:val="24"/>
          <w:szCs w:val="24"/>
          <w:lang w:val="mk-MK"/>
        </w:rPr>
        <w:t xml:space="preserve">.Во билансот на приходи на сметка  донација   на Општина Вевчани се вршат следните измени прикажани во табелата : </w:t>
      </w:r>
    </w:p>
    <w:p w:rsidR="00280A5A" w:rsidRDefault="00280A5A" w:rsidP="007A5D50">
      <w:pPr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  <w:lang w:val="mk-MK"/>
        </w:rPr>
        <w:t xml:space="preserve">- трансер од проектот </w:t>
      </w:r>
      <w:r w:rsidR="00C7025A">
        <w:rPr>
          <w:rFonts w:eastAsia="Calibri" w:cstheme="minorHAnsi"/>
          <w:sz w:val="24"/>
          <w:szCs w:val="24"/>
        </w:rPr>
        <w:t xml:space="preserve"> </w:t>
      </w:r>
      <w:r w:rsidR="00C7025A">
        <w:rPr>
          <w:rFonts w:eastAsia="Calibri" w:cstheme="minorHAnsi"/>
          <w:sz w:val="24"/>
          <w:szCs w:val="24"/>
          <w:lang w:val="mk-MK"/>
        </w:rPr>
        <w:t>ПОНТ +374.252 денари</w:t>
      </w:r>
    </w:p>
    <w:p w:rsidR="00C7025A" w:rsidRPr="00C7025A" w:rsidRDefault="00C7025A" w:rsidP="007A5D50">
      <w:pPr>
        <w:jc w:val="both"/>
        <w:rPr>
          <w:rFonts w:eastAsia="Calibri" w:cstheme="minorHAnsi"/>
          <w:color w:val="FF0000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  <w:lang w:val="mk-MK"/>
        </w:rPr>
        <w:t>-трансвер од  ЕЛЕМ + 600.000 денари</w:t>
      </w:r>
    </w:p>
    <w:tbl>
      <w:tblPr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209"/>
        <w:gridCol w:w="1459"/>
        <w:gridCol w:w="2055"/>
        <w:gridCol w:w="1530"/>
      </w:tblGrid>
      <w:tr w:rsidR="007A5D50" w:rsidRPr="007A5D50" w:rsidTr="00DA334E">
        <w:trPr>
          <w:trHeight w:val="350"/>
        </w:trPr>
        <w:tc>
          <w:tcPr>
            <w:tcW w:w="1305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Подставка </w:t>
            </w:r>
          </w:p>
        </w:tc>
        <w:tc>
          <w:tcPr>
            <w:tcW w:w="3209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Назив на ставка </w:t>
            </w:r>
          </w:p>
        </w:tc>
        <w:tc>
          <w:tcPr>
            <w:tcW w:w="1459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 </w:t>
            </w:r>
          </w:p>
        </w:tc>
        <w:tc>
          <w:tcPr>
            <w:tcW w:w="2055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Разлика( +,-)</w:t>
            </w:r>
          </w:p>
        </w:tc>
        <w:tc>
          <w:tcPr>
            <w:tcW w:w="1530" w:type="dxa"/>
          </w:tcPr>
          <w:p w:rsidR="007A5D50" w:rsidRPr="007A5D50" w:rsidRDefault="007A5D50" w:rsidP="005A6BFF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en-GB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 w:rsidR="005A6BFF">
              <w:rPr>
                <w:rFonts w:eastAsia="Calibri" w:cstheme="minorHAnsi"/>
                <w:b/>
                <w:sz w:val="24"/>
                <w:szCs w:val="24"/>
                <w:lang w:val="mk-MK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8D7E62" w:rsidRPr="007A5D50" w:rsidTr="00DA334E">
        <w:tc>
          <w:tcPr>
            <w:tcW w:w="1305" w:type="dxa"/>
          </w:tcPr>
          <w:p w:rsidR="008D7E62" w:rsidRPr="007A5D50" w:rsidRDefault="00DE19AB" w:rsidP="008D7E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742</w:t>
            </w:r>
          </w:p>
        </w:tc>
        <w:tc>
          <w:tcPr>
            <w:tcW w:w="3209" w:type="dxa"/>
          </w:tcPr>
          <w:p w:rsidR="008D7E62" w:rsidRPr="007A5D50" w:rsidRDefault="00DE19AB" w:rsidP="008D7E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Донации од странство </w:t>
            </w:r>
            <w:r w:rsidR="008D7E62" w:rsidRPr="007A5D50">
              <w:rPr>
                <w:rFonts w:eastAsia="Calibri" w:cstheme="minorHAnsi"/>
                <w:sz w:val="24"/>
                <w:szCs w:val="24"/>
                <w:lang w:val="mk-MK"/>
              </w:rPr>
              <w:t xml:space="preserve"> </w:t>
            </w:r>
          </w:p>
        </w:tc>
        <w:tc>
          <w:tcPr>
            <w:tcW w:w="1459" w:type="dxa"/>
          </w:tcPr>
          <w:p w:rsidR="008D7E62" w:rsidRPr="007A5D50" w:rsidRDefault="00DE19AB" w:rsidP="008D7E62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en-GB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2.829.220</w:t>
            </w:r>
          </w:p>
        </w:tc>
        <w:tc>
          <w:tcPr>
            <w:tcW w:w="2055" w:type="dxa"/>
          </w:tcPr>
          <w:p w:rsidR="008D7E62" w:rsidRPr="007A5D50" w:rsidRDefault="008D7E62" w:rsidP="00DE19AB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                   </w:t>
            </w:r>
            <w:r w:rsidR="00DE19AB">
              <w:rPr>
                <w:rFonts w:eastAsia="Calibri" w:cstheme="minorHAnsi"/>
                <w:sz w:val="24"/>
                <w:szCs w:val="24"/>
                <w:lang w:val="mk-MK"/>
              </w:rPr>
              <w:t>374.250</w:t>
            </w:r>
          </w:p>
        </w:tc>
        <w:tc>
          <w:tcPr>
            <w:tcW w:w="1530" w:type="dxa"/>
          </w:tcPr>
          <w:p w:rsidR="008D7E62" w:rsidRPr="007A5D50" w:rsidRDefault="00DE19AB" w:rsidP="008D7E62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3.203.470</w:t>
            </w:r>
          </w:p>
        </w:tc>
      </w:tr>
      <w:tr w:rsidR="00DE19AB" w:rsidRPr="007A5D50" w:rsidTr="00DA334E">
        <w:tc>
          <w:tcPr>
            <w:tcW w:w="1305" w:type="dxa"/>
          </w:tcPr>
          <w:p w:rsidR="00DE19AB" w:rsidRDefault="00DE19AB" w:rsidP="008D7E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744</w:t>
            </w:r>
          </w:p>
        </w:tc>
        <w:tc>
          <w:tcPr>
            <w:tcW w:w="3209" w:type="dxa"/>
          </w:tcPr>
          <w:p w:rsidR="00DE19AB" w:rsidRDefault="00DE19AB" w:rsidP="008D7E6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Тековни донации</w:t>
            </w:r>
          </w:p>
        </w:tc>
        <w:tc>
          <w:tcPr>
            <w:tcW w:w="1459" w:type="dxa"/>
          </w:tcPr>
          <w:p w:rsidR="00DE19AB" w:rsidRDefault="00DE19AB" w:rsidP="008D7E62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0</w:t>
            </w:r>
          </w:p>
        </w:tc>
        <w:tc>
          <w:tcPr>
            <w:tcW w:w="2055" w:type="dxa"/>
          </w:tcPr>
          <w:p w:rsidR="00DE19AB" w:rsidRDefault="00DE19AB" w:rsidP="00DE19AB">
            <w:pPr>
              <w:spacing w:after="0" w:line="240" w:lineRule="auto"/>
              <w:contextualSpacing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600.000</w:t>
            </w:r>
          </w:p>
        </w:tc>
        <w:tc>
          <w:tcPr>
            <w:tcW w:w="1530" w:type="dxa"/>
          </w:tcPr>
          <w:p w:rsidR="00DE19AB" w:rsidRDefault="00DE19AB" w:rsidP="008D7E62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</w:p>
        </w:tc>
      </w:tr>
      <w:tr w:rsidR="007A5D50" w:rsidRPr="007A5D50" w:rsidTr="00DA334E">
        <w:tc>
          <w:tcPr>
            <w:tcW w:w="1305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3209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459" w:type="dxa"/>
          </w:tcPr>
          <w:p w:rsidR="007A5D50" w:rsidRPr="007A5D50" w:rsidRDefault="007A5D50" w:rsidP="007A5D50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2055" w:type="dxa"/>
          </w:tcPr>
          <w:p w:rsidR="007A5D50" w:rsidRPr="007A5D50" w:rsidRDefault="00DE19AB" w:rsidP="008D7E62">
            <w:pPr>
              <w:spacing w:after="0" w:line="240" w:lineRule="auto"/>
              <w:contextualSpacing/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974.250</w:t>
            </w:r>
          </w:p>
        </w:tc>
        <w:tc>
          <w:tcPr>
            <w:tcW w:w="1530" w:type="dxa"/>
          </w:tcPr>
          <w:p w:rsidR="007A5D50" w:rsidRPr="007A5D50" w:rsidRDefault="007A5D50" w:rsidP="007A5D50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</w:tbl>
    <w:p w:rsidR="007A5D50" w:rsidRPr="007A5D50" w:rsidRDefault="007A5D50" w:rsidP="007A5D50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F01887" w:rsidRPr="007A5D50" w:rsidRDefault="009D596E" w:rsidP="00F01887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b/>
          <w:sz w:val="24"/>
          <w:szCs w:val="24"/>
          <w:lang w:val="mk-MK"/>
        </w:rPr>
        <w:t>6</w:t>
      </w:r>
      <w:r w:rsidR="00F01887" w:rsidRPr="007A5D50">
        <w:rPr>
          <w:rFonts w:eastAsia="Calibri" w:cstheme="minorHAnsi"/>
          <w:b/>
          <w:sz w:val="24"/>
          <w:szCs w:val="24"/>
          <w:lang w:val="mk-MK"/>
        </w:rPr>
        <w:t>.</w:t>
      </w:r>
      <w:r w:rsidR="00F01887" w:rsidRPr="007A5D50">
        <w:rPr>
          <w:rFonts w:eastAsia="Calibri" w:cstheme="minorHAnsi"/>
          <w:sz w:val="24"/>
          <w:szCs w:val="24"/>
          <w:lang w:val="mk-MK"/>
        </w:rPr>
        <w:t xml:space="preserve"> Во расходниот дел на буџет на Општина Вевчани се вршат следните измени во рамки на програма </w:t>
      </w:r>
      <w:r w:rsidR="00F01887">
        <w:rPr>
          <w:rFonts w:eastAsia="Calibri" w:cstheme="minorHAnsi"/>
          <w:sz w:val="24"/>
          <w:szCs w:val="24"/>
          <w:lang w:val="mk-MK"/>
        </w:rPr>
        <w:t>А00</w:t>
      </w:r>
      <w:r w:rsidR="00F01887" w:rsidRPr="007A5D50">
        <w:rPr>
          <w:rFonts w:eastAsia="Calibri" w:cstheme="minorHAnsi"/>
          <w:sz w:val="24"/>
          <w:szCs w:val="24"/>
          <w:lang w:val="mk-MK"/>
        </w:rPr>
        <w:t xml:space="preserve"> –</w:t>
      </w:r>
      <w:r w:rsidR="00F01887">
        <w:rPr>
          <w:rFonts w:eastAsia="Calibri" w:cstheme="minorHAnsi"/>
          <w:sz w:val="24"/>
          <w:szCs w:val="24"/>
          <w:lang w:val="mk-MK"/>
        </w:rPr>
        <w:t xml:space="preserve">Совет на општина </w:t>
      </w:r>
      <w:r w:rsidR="00F01887" w:rsidRPr="007A5D50">
        <w:rPr>
          <w:rFonts w:eastAsia="Calibri" w:cstheme="minorHAnsi"/>
          <w:sz w:val="24"/>
          <w:szCs w:val="24"/>
          <w:lang w:val="mk-MK"/>
        </w:rPr>
        <w:t xml:space="preserve"> . Измените во ставките се должат на зголемени или намалени трошоци кои произлегуваат од тековното извршување</w:t>
      </w:r>
      <w:r w:rsidR="00F01887">
        <w:rPr>
          <w:rFonts w:eastAsia="Calibri" w:cstheme="minorHAnsi"/>
          <w:sz w:val="24"/>
          <w:szCs w:val="24"/>
          <w:lang w:val="mk-MK"/>
        </w:rPr>
        <w:t xml:space="preserve"> на надлежностите на општината.</w:t>
      </w:r>
    </w:p>
    <w:p w:rsidR="00F01887" w:rsidRPr="007A5D50" w:rsidRDefault="00F01887" w:rsidP="00F01887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483"/>
        <w:gridCol w:w="1570"/>
        <w:gridCol w:w="1571"/>
        <w:gridCol w:w="1989"/>
      </w:tblGrid>
      <w:tr w:rsidR="00F01887" w:rsidRPr="007A5D50" w:rsidTr="00F01887">
        <w:tc>
          <w:tcPr>
            <w:tcW w:w="1305" w:type="dxa"/>
          </w:tcPr>
          <w:p w:rsidR="00F01887" w:rsidRPr="007A5D50" w:rsidRDefault="00F01887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С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тавка </w:t>
            </w:r>
          </w:p>
        </w:tc>
        <w:tc>
          <w:tcPr>
            <w:tcW w:w="3483" w:type="dxa"/>
          </w:tcPr>
          <w:p w:rsidR="00F01887" w:rsidRPr="007A5D50" w:rsidRDefault="00F01887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Назив на ставка </w:t>
            </w:r>
          </w:p>
        </w:tc>
        <w:tc>
          <w:tcPr>
            <w:tcW w:w="1570" w:type="dxa"/>
          </w:tcPr>
          <w:p w:rsidR="00F01887" w:rsidRPr="007A5D50" w:rsidRDefault="00F01887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  <w:tc>
          <w:tcPr>
            <w:tcW w:w="1571" w:type="dxa"/>
          </w:tcPr>
          <w:p w:rsidR="00F01887" w:rsidRPr="007A5D50" w:rsidRDefault="00F01887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Разлика( +,-)</w:t>
            </w:r>
          </w:p>
        </w:tc>
        <w:tc>
          <w:tcPr>
            <w:tcW w:w="1989" w:type="dxa"/>
          </w:tcPr>
          <w:p w:rsidR="00F01887" w:rsidRPr="007A5D50" w:rsidRDefault="00F01887" w:rsidP="005A6BFF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 w:rsidR="005A6BFF">
              <w:rPr>
                <w:rFonts w:eastAsia="Calibri" w:cstheme="minorHAnsi"/>
                <w:b/>
                <w:sz w:val="24"/>
                <w:szCs w:val="24"/>
                <w:lang w:val="mk-MK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F01887" w:rsidRPr="007A5D50" w:rsidTr="00F01887">
        <w:tc>
          <w:tcPr>
            <w:tcW w:w="1305" w:type="dxa"/>
          </w:tcPr>
          <w:p w:rsidR="00F01887" w:rsidRPr="007A5D50" w:rsidRDefault="00F01887" w:rsidP="00F0188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401</w:t>
            </w:r>
          </w:p>
        </w:tc>
        <w:tc>
          <w:tcPr>
            <w:tcW w:w="3483" w:type="dxa"/>
          </w:tcPr>
          <w:p w:rsidR="00F01887" w:rsidRPr="007A5D50" w:rsidRDefault="00F01887" w:rsidP="00F0188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Основни плати </w:t>
            </w:r>
          </w:p>
        </w:tc>
        <w:tc>
          <w:tcPr>
            <w:tcW w:w="1570" w:type="dxa"/>
          </w:tcPr>
          <w:p w:rsidR="00F01887" w:rsidRPr="007A5D50" w:rsidRDefault="005A6BFF" w:rsidP="00F01887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22.000</w:t>
            </w:r>
          </w:p>
        </w:tc>
        <w:tc>
          <w:tcPr>
            <w:tcW w:w="1571" w:type="dxa"/>
          </w:tcPr>
          <w:p w:rsidR="00F01887" w:rsidRPr="007A5D50" w:rsidRDefault="005A6BFF" w:rsidP="005A6BFF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10</w:t>
            </w:r>
            <w:r w:rsidR="00F01887">
              <w:rPr>
                <w:rFonts w:eastAsia="Calibri" w:cstheme="minorHAnsi"/>
                <w:sz w:val="24"/>
                <w:szCs w:val="24"/>
                <w:lang w:val="mk-MK"/>
              </w:rPr>
              <w:t>.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800</w:t>
            </w:r>
          </w:p>
        </w:tc>
        <w:tc>
          <w:tcPr>
            <w:tcW w:w="1989" w:type="dxa"/>
          </w:tcPr>
          <w:p w:rsidR="00F01887" w:rsidRPr="007A5D50" w:rsidRDefault="005A6BFF" w:rsidP="005A6BFF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32</w:t>
            </w:r>
            <w:r w:rsidR="00F01887">
              <w:rPr>
                <w:rFonts w:eastAsia="Calibri" w:cstheme="minorHAnsi"/>
                <w:sz w:val="24"/>
                <w:szCs w:val="24"/>
                <w:lang w:val="mk-MK"/>
              </w:rPr>
              <w:t>.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8</w:t>
            </w:r>
            <w:r w:rsidR="00F01887">
              <w:rPr>
                <w:rFonts w:eastAsia="Calibri" w:cstheme="minorHAnsi"/>
                <w:sz w:val="24"/>
                <w:szCs w:val="24"/>
                <w:lang w:val="mk-MK"/>
              </w:rPr>
              <w:t>00</w:t>
            </w:r>
          </w:p>
        </w:tc>
      </w:tr>
      <w:tr w:rsidR="00F01887" w:rsidRPr="007A5D50" w:rsidTr="00F01887">
        <w:tc>
          <w:tcPr>
            <w:tcW w:w="1305" w:type="dxa"/>
          </w:tcPr>
          <w:p w:rsidR="00F01887" w:rsidRPr="007A5D50" w:rsidRDefault="00F01887" w:rsidP="005A6BF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40</w:t>
            </w:r>
            <w:r w:rsidR="005A6BFF">
              <w:rPr>
                <w:rFonts w:eastAsia="Calibri" w:cstheme="minorHAnsi"/>
                <w:sz w:val="24"/>
                <w:szCs w:val="24"/>
                <w:lang w:val="mk-MK"/>
              </w:rPr>
              <w:t>4</w:t>
            </w:r>
          </w:p>
        </w:tc>
        <w:tc>
          <w:tcPr>
            <w:tcW w:w="3483" w:type="dxa"/>
          </w:tcPr>
          <w:p w:rsidR="00F01887" w:rsidRPr="007A5D50" w:rsidRDefault="005A6BFF" w:rsidP="00F0188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Надоместоци </w:t>
            </w:r>
            <w:r w:rsidR="00F01887">
              <w:rPr>
                <w:rFonts w:eastAsia="Calibri" w:cstheme="minorHAnsi"/>
                <w:sz w:val="24"/>
                <w:szCs w:val="24"/>
                <w:lang w:val="mk-MK"/>
              </w:rPr>
              <w:t xml:space="preserve"> </w:t>
            </w:r>
          </w:p>
        </w:tc>
        <w:tc>
          <w:tcPr>
            <w:tcW w:w="1570" w:type="dxa"/>
          </w:tcPr>
          <w:p w:rsidR="00F01887" w:rsidRPr="007A5D50" w:rsidRDefault="005A6BFF" w:rsidP="00F01887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190</w:t>
            </w:r>
            <w:r w:rsidR="00F01887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  <w:tc>
          <w:tcPr>
            <w:tcW w:w="1571" w:type="dxa"/>
          </w:tcPr>
          <w:p w:rsidR="00F01887" w:rsidRPr="007A5D50" w:rsidRDefault="005A6BFF" w:rsidP="00F01887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104.</w:t>
            </w:r>
            <w:r w:rsidR="00F01887">
              <w:rPr>
                <w:rFonts w:eastAsia="Calibri" w:cstheme="minorHAnsi"/>
                <w:sz w:val="24"/>
                <w:szCs w:val="24"/>
                <w:lang w:val="mk-MK"/>
              </w:rPr>
              <w:t>000</w:t>
            </w:r>
          </w:p>
        </w:tc>
        <w:tc>
          <w:tcPr>
            <w:tcW w:w="1989" w:type="dxa"/>
          </w:tcPr>
          <w:p w:rsidR="00F01887" w:rsidRPr="007A5D50" w:rsidRDefault="005A6BFF" w:rsidP="00F01887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294</w:t>
            </w:r>
            <w:r w:rsidR="00F01887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</w:tr>
      <w:tr w:rsidR="00F01887" w:rsidRPr="007A5D50" w:rsidTr="00F01887">
        <w:tc>
          <w:tcPr>
            <w:tcW w:w="1305" w:type="dxa"/>
          </w:tcPr>
          <w:p w:rsidR="00F01887" w:rsidRPr="007A5D50" w:rsidRDefault="00F01887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3483" w:type="dxa"/>
          </w:tcPr>
          <w:p w:rsidR="00F01887" w:rsidRPr="007A5D50" w:rsidRDefault="00F01887" w:rsidP="00F0188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</w:p>
        </w:tc>
        <w:tc>
          <w:tcPr>
            <w:tcW w:w="1570" w:type="dxa"/>
          </w:tcPr>
          <w:p w:rsidR="00F01887" w:rsidRPr="007A5D50" w:rsidRDefault="00F01887" w:rsidP="00F01887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571" w:type="dxa"/>
          </w:tcPr>
          <w:p w:rsidR="00F01887" w:rsidRPr="007A5D50" w:rsidRDefault="005A6BFF" w:rsidP="005A6BFF">
            <w:pPr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114</w:t>
            </w:r>
            <w:r w:rsidR="00F01887"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.</w:t>
            </w: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8</w:t>
            </w:r>
            <w:r w:rsidR="00F01887"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00</w:t>
            </w:r>
          </w:p>
        </w:tc>
        <w:tc>
          <w:tcPr>
            <w:tcW w:w="1989" w:type="dxa"/>
          </w:tcPr>
          <w:p w:rsidR="00F01887" w:rsidRPr="007A5D50" w:rsidRDefault="00F01887" w:rsidP="00F01887">
            <w:pPr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</w:tbl>
    <w:p w:rsidR="007A5D50" w:rsidRDefault="007A5D50" w:rsidP="007A5D50">
      <w:pP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</w:p>
    <w:p w:rsidR="00C7025A" w:rsidRDefault="00C7025A" w:rsidP="005A6BFF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C7025A" w:rsidRDefault="00C7025A" w:rsidP="005A6BFF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C7025A" w:rsidRDefault="00C7025A" w:rsidP="005A6BFF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C7025A" w:rsidRDefault="00C7025A" w:rsidP="005A6BFF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5A6BFF" w:rsidRPr="007A5D50" w:rsidRDefault="009D596E" w:rsidP="005A6BF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bookmarkStart w:id="0" w:name="_GoBack"/>
      <w:bookmarkEnd w:id="0"/>
      <w:r>
        <w:rPr>
          <w:rFonts w:eastAsia="Calibri" w:cstheme="minorHAnsi"/>
          <w:b/>
          <w:sz w:val="24"/>
          <w:szCs w:val="24"/>
          <w:lang w:val="mk-MK"/>
        </w:rPr>
        <w:t>7</w:t>
      </w:r>
      <w:r w:rsidR="005A6BFF" w:rsidRPr="007A5D50">
        <w:rPr>
          <w:rFonts w:eastAsia="Calibri" w:cstheme="minorHAnsi"/>
          <w:b/>
          <w:sz w:val="24"/>
          <w:szCs w:val="24"/>
          <w:lang w:val="mk-MK"/>
        </w:rPr>
        <w:t>.</w:t>
      </w:r>
      <w:r w:rsidR="005A6BFF" w:rsidRPr="007A5D50">
        <w:rPr>
          <w:rFonts w:eastAsia="Calibri" w:cstheme="minorHAnsi"/>
          <w:sz w:val="24"/>
          <w:szCs w:val="24"/>
          <w:lang w:val="mk-MK"/>
        </w:rPr>
        <w:t xml:space="preserve"> Во расходниот дел на буџет на Општина Вевчани се вршат следните измени во рамки на програма </w:t>
      </w:r>
      <w:r w:rsidR="005A6BFF">
        <w:rPr>
          <w:rFonts w:eastAsia="Calibri" w:cstheme="minorHAnsi"/>
          <w:sz w:val="24"/>
          <w:szCs w:val="24"/>
          <w:lang w:val="mk-MK"/>
        </w:rPr>
        <w:t>А10</w:t>
      </w:r>
      <w:r w:rsidR="005A6BFF" w:rsidRPr="007A5D50">
        <w:rPr>
          <w:rFonts w:eastAsia="Calibri" w:cstheme="minorHAnsi"/>
          <w:sz w:val="24"/>
          <w:szCs w:val="24"/>
          <w:lang w:val="mk-MK"/>
        </w:rPr>
        <w:t xml:space="preserve"> –</w:t>
      </w:r>
      <w:r w:rsidR="005A6BFF">
        <w:rPr>
          <w:rFonts w:eastAsia="Calibri" w:cstheme="minorHAnsi"/>
          <w:sz w:val="24"/>
          <w:szCs w:val="24"/>
          <w:lang w:val="mk-MK"/>
        </w:rPr>
        <w:t xml:space="preserve">Изборни активности и референдуми  </w:t>
      </w:r>
      <w:r w:rsidR="005A6BFF" w:rsidRPr="007A5D50">
        <w:rPr>
          <w:rFonts w:eastAsia="Calibri" w:cstheme="minorHAnsi"/>
          <w:sz w:val="24"/>
          <w:szCs w:val="24"/>
          <w:lang w:val="mk-MK"/>
        </w:rPr>
        <w:t xml:space="preserve"> . Измените во ставките се должат на зголемени или намалени трошоци кои произлегуваат од тековното извршување</w:t>
      </w:r>
      <w:r w:rsidR="005A6BFF">
        <w:rPr>
          <w:rFonts w:eastAsia="Calibri" w:cstheme="minorHAnsi"/>
          <w:sz w:val="24"/>
          <w:szCs w:val="24"/>
          <w:lang w:val="mk-MK"/>
        </w:rPr>
        <w:t xml:space="preserve"> на надлежностите на општината.</w:t>
      </w:r>
    </w:p>
    <w:p w:rsidR="005A6BFF" w:rsidRPr="007A5D50" w:rsidRDefault="005A6BFF" w:rsidP="005A6BF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483"/>
        <w:gridCol w:w="1570"/>
        <w:gridCol w:w="1571"/>
        <w:gridCol w:w="1989"/>
      </w:tblGrid>
      <w:tr w:rsidR="005A6BFF" w:rsidRPr="007A5D50" w:rsidTr="00694C64">
        <w:tc>
          <w:tcPr>
            <w:tcW w:w="1305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lastRenderedPageBreak/>
              <w:t>С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тавка </w:t>
            </w:r>
          </w:p>
        </w:tc>
        <w:tc>
          <w:tcPr>
            <w:tcW w:w="3483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Назив на ставка </w:t>
            </w:r>
          </w:p>
        </w:tc>
        <w:tc>
          <w:tcPr>
            <w:tcW w:w="1570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  <w:tc>
          <w:tcPr>
            <w:tcW w:w="1571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Разлика( +,-)</w:t>
            </w:r>
          </w:p>
        </w:tc>
        <w:tc>
          <w:tcPr>
            <w:tcW w:w="1989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5A6BFF" w:rsidRPr="007A5D50" w:rsidTr="00694C64">
        <w:tc>
          <w:tcPr>
            <w:tcW w:w="1305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404</w:t>
            </w:r>
          </w:p>
        </w:tc>
        <w:tc>
          <w:tcPr>
            <w:tcW w:w="3483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Надоместоци  </w:t>
            </w:r>
          </w:p>
        </w:tc>
        <w:tc>
          <w:tcPr>
            <w:tcW w:w="1570" w:type="dxa"/>
          </w:tcPr>
          <w:p w:rsidR="005A6BFF" w:rsidRPr="007A5D50" w:rsidRDefault="005A6BFF" w:rsidP="00694C64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940.000</w:t>
            </w:r>
          </w:p>
        </w:tc>
        <w:tc>
          <w:tcPr>
            <w:tcW w:w="1571" w:type="dxa"/>
          </w:tcPr>
          <w:p w:rsidR="005A6BFF" w:rsidRPr="007A5D50" w:rsidRDefault="005A6BFF" w:rsidP="00694C64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60.000</w:t>
            </w:r>
          </w:p>
        </w:tc>
        <w:tc>
          <w:tcPr>
            <w:tcW w:w="1989" w:type="dxa"/>
          </w:tcPr>
          <w:p w:rsidR="005A6BFF" w:rsidRPr="007A5D50" w:rsidRDefault="005A6BFF" w:rsidP="00694C64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1.000.000</w:t>
            </w:r>
          </w:p>
        </w:tc>
      </w:tr>
      <w:tr w:rsidR="005A6BFF" w:rsidRPr="007A5D50" w:rsidTr="00694C64">
        <w:tc>
          <w:tcPr>
            <w:tcW w:w="1305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3483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</w:p>
        </w:tc>
        <w:tc>
          <w:tcPr>
            <w:tcW w:w="1570" w:type="dxa"/>
          </w:tcPr>
          <w:p w:rsidR="005A6BFF" w:rsidRPr="007A5D50" w:rsidRDefault="005A6BFF" w:rsidP="00694C64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571" w:type="dxa"/>
          </w:tcPr>
          <w:p w:rsidR="005A6BFF" w:rsidRPr="007A5D50" w:rsidRDefault="005A6BFF" w:rsidP="00694C64">
            <w:pPr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60.000</w:t>
            </w:r>
          </w:p>
        </w:tc>
        <w:tc>
          <w:tcPr>
            <w:tcW w:w="1989" w:type="dxa"/>
          </w:tcPr>
          <w:p w:rsidR="005A6BFF" w:rsidRPr="007A5D50" w:rsidRDefault="005A6BFF" w:rsidP="00694C64">
            <w:pPr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</w:tbl>
    <w:p w:rsidR="005A6BFF" w:rsidRDefault="005A6BFF" w:rsidP="005A6BFF">
      <w:pP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</w:p>
    <w:p w:rsidR="00F01887" w:rsidRDefault="00F01887" w:rsidP="007A5D50">
      <w:pP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</w:p>
    <w:p w:rsidR="005A6BFF" w:rsidRDefault="009D596E" w:rsidP="005A6BF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b/>
          <w:sz w:val="24"/>
          <w:szCs w:val="24"/>
          <w:lang w:val="mk-MK"/>
        </w:rPr>
        <w:t>8</w:t>
      </w:r>
      <w:r w:rsidR="005A6BFF" w:rsidRPr="007A5D50">
        <w:rPr>
          <w:rFonts w:eastAsia="Calibri" w:cstheme="minorHAnsi"/>
          <w:b/>
          <w:sz w:val="24"/>
          <w:szCs w:val="24"/>
          <w:lang w:val="mk-MK"/>
        </w:rPr>
        <w:t>.</w:t>
      </w:r>
      <w:r w:rsidR="005A6BFF" w:rsidRPr="007A5D50">
        <w:rPr>
          <w:rFonts w:eastAsia="Calibri" w:cstheme="minorHAnsi"/>
          <w:sz w:val="24"/>
          <w:szCs w:val="24"/>
          <w:lang w:val="mk-MK"/>
        </w:rPr>
        <w:t xml:space="preserve"> Во расходниот дел на буџет на Општина Вевчани се вршат следните измени во рамки на програма </w:t>
      </w:r>
      <w:r w:rsidR="005A6BFF">
        <w:rPr>
          <w:rFonts w:eastAsia="Calibri" w:cstheme="minorHAnsi"/>
          <w:sz w:val="24"/>
          <w:szCs w:val="24"/>
          <w:lang w:val="mk-MK"/>
        </w:rPr>
        <w:t>Д00</w:t>
      </w:r>
      <w:r w:rsidR="005A6BFF" w:rsidRPr="007A5D50">
        <w:rPr>
          <w:rFonts w:eastAsia="Calibri" w:cstheme="minorHAnsi"/>
          <w:sz w:val="24"/>
          <w:szCs w:val="24"/>
          <w:lang w:val="mk-MK"/>
        </w:rPr>
        <w:t xml:space="preserve"> –</w:t>
      </w:r>
      <w:r w:rsidR="005A6BFF">
        <w:rPr>
          <w:rFonts w:eastAsia="Calibri" w:cstheme="minorHAnsi"/>
          <w:sz w:val="24"/>
          <w:szCs w:val="24"/>
          <w:lang w:val="mk-MK"/>
        </w:rPr>
        <w:t>Градоначалник</w:t>
      </w:r>
      <w:r w:rsidR="005A6BFF" w:rsidRPr="007A5D50">
        <w:rPr>
          <w:rFonts w:eastAsia="Calibri" w:cstheme="minorHAnsi"/>
          <w:sz w:val="24"/>
          <w:szCs w:val="24"/>
          <w:lang w:val="mk-MK"/>
        </w:rPr>
        <w:t>. Измените во ставките се должат на зголемени или намалени трошоци кои произлегуваат од тековното извршување</w:t>
      </w:r>
      <w:r w:rsidR="005A6BFF">
        <w:rPr>
          <w:rFonts w:eastAsia="Calibri" w:cstheme="minorHAnsi"/>
          <w:sz w:val="24"/>
          <w:szCs w:val="24"/>
          <w:lang w:val="mk-MK"/>
        </w:rPr>
        <w:t xml:space="preserve"> на надлежностите на општината.</w:t>
      </w:r>
    </w:p>
    <w:p w:rsidR="009D596E" w:rsidRDefault="009D596E" w:rsidP="005A6BF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  <w:lang w:val="mk-MK"/>
        </w:rPr>
        <w:t xml:space="preserve">- </w:t>
      </w:r>
      <w:r w:rsidR="005F541C">
        <w:rPr>
          <w:rFonts w:eastAsia="Calibri" w:cstheme="minorHAnsi"/>
          <w:sz w:val="24"/>
          <w:szCs w:val="24"/>
          <w:lang w:val="mk-MK"/>
        </w:rPr>
        <w:t xml:space="preserve">субвенции за плати  </w:t>
      </w:r>
      <w:r>
        <w:rPr>
          <w:rFonts w:eastAsia="Calibri" w:cstheme="minorHAnsi"/>
          <w:sz w:val="24"/>
          <w:szCs w:val="24"/>
          <w:lang w:val="mk-MK"/>
        </w:rPr>
        <w:t xml:space="preserve"> </w:t>
      </w:r>
      <w:r w:rsidR="005F541C">
        <w:rPr>
          <w:rFonts w:eastAsia="Calibri" w:cstheme="minorHAnsi"/>
          <w:sz w:val="24"/>
          <w:szCs w:val="24"/>
          <w:lang w:val="mk-MK"/>
        </w:rPr>
        <w:t xml:space="preserve">за </w:t>
      </w:r>
      <w:r>
        <w:rPr>
          <w:rFonts w:eastAsia="Calibri" w:cstheme="minorHAnsi"/>
          <w:sz w:val="24"/>
          <w:szCs w:val="24"/>
          <w:lang w:val="mk-MK"/>
        </w:rPr>
        <w:t xml:space="preserve"> ЈП Еремја Вевчани +120.000 денари</w:t>
      </w:r>
    </w:p>
    <w:p w:rsidR="005F541C" w:rsidRDefault="005F541C" w:rsidP="005A6BF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  <w:lang w:val="mk-MK"/>
        </w:rPr>
        <w:t xml:space="preserve">- Трансевери  до Центар за Југозападен плански регион, учество за набавка на машина за канализациони системи +144.000 денари </w:t>
      </w:r>
    </w:p>
    <w:p w:rsidR="009D596E" w:rsidRPr="007A5D50" w:rsidRDefault="009D596E" w:rsidP="005A6BF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</w:p>
    <w:p w:rsidR="005A6BFF" w:rsidRPr="007A5D50" w:rsidRDefault="005A6BFF" w:rsidP="005A6BF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483"/>
        <w:gridCol w:w="1570"/>
        <w:gridCol w:w="1571"/>
        <w:gridCol w:w="1989"/>
      </w:tblGrid>
      <w:tr w:rsidR="005A6BFF" w:rsidRPr="007A5D50" w:rsidTr="00694C64">
        <w:tc>
          <w:tcPr>
            <w:tcW w:w="1305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С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тавка </w:t>
            </w:r>
          </w:p>
        </w:tc>
        <w:tc>
          <w:tcPr>
            <w:tcW w:w="3483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Назив на ставка </w:t>
            </w:r>
          </w:p>
        </w:tc>
        <w:tc>
          <w:tcPr>
            <w:tcW w:w="1570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  <w:tc>
          <w:tcPr>
            <w:tcW w:w="1571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Разлика( +,-)</w:t>
            </w:r>
          </w:p>
        </w:tc>
        <w:tc>
          <w:tcPr>
            <w:tcW w:w="1989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5A6BFF" w:rsidRPr="007A5D50" w:rsidTr="00694C64">
        <w:tc>
          <w:tcPr>
            <w:tcW w:w="1305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426</w:t>
            </w:r>
          </w:p>
        </w:tc>
        <w:tc>
          <w:tcPr>
            <w:tcW w:w="3483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Други тековни расходи  </w:t>
            </w:r>
          </w:p>
        </w:tc>
        <w:tc>
          <w:tcPr>
            <w:tcW w:w="1570" w:type="dxa"/>
          </w:tcPr>
          <w:p w:rsidR="005A6BFF" w:rsidRPr="007A5D50" w:rsidRDefault="005A6BFF" w:rsidP="00694C64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310.000</w:t>
            </w:r>
          </w:p>
        </w:tc>
        <w:tc>
          <w:tcPr>
            <w:tcW w:w="1571" w:type="dxa"/>
          </w:tcPr>
          <w:p w:rsidR="005A6BFF" w:rsidRPr="007A5D50" w:rsidRDefault="005A6BFF" w:rsidP="005A6BFF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20.000</w:t>
            </w:r>
          </w:p>
        </w:tc>
        <w:tc>
          <w:tcPr>
            <w:tcW w:w="1989" w:type="dxa"/>
          </w:tcPr>
          <w:p w:rsidR="005A6BFF" w:rsidRPr="007A5D50" w:rsidRDefault="005A6BFF" w:rsidP="005A6BFF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330.000</w:t>
            </w:r>
          </w:p>
        </w:tc>
      </w:tr>
      <w:tr w:rsidR="005A6BFF" w:rsidRPr="007A5D50" w:rsidTr="00694C64">
        <w:tc>
          <w:tcPr>
            <w:tcW w:w="1305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461</w:t>
            </w:r>
          </w:p>
        </w:tc>
        <w:tc>
          <w:tcPr>
            <w:tcW w:w="3483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Субвенции за јавни претпријатија </w:t>
            </w:r>
          </w:p>
        </w:tc>
        <w:tc>
          <w:tcPr>
            <w:tcW w:w="1570" w:type="dxa"/>
          </w:tcPr>
          <w:p w:rsidR="005A6BFF" w:rsidRPr="007A5D50" w:rsidRDefault="005A6BFF" w:rsidP="00694C64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200.000</w:t>
            </w:r>
          </w:p>
        </w:tc>
        <w:tc>
          <w:tcPr>
            <w:tcW w:w="1571" w:type="dxa"/>
          </w:tcPr>
          <w:p w:rsidR="005A6BFF" w:rsidRPr="007A5D50" w:rsidRDefault="005A6BFF" w:rsidP="00694C64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120.000</w:t>
            </w:r>
          </w:p>
        </w:tc>
        <w:tc>
          <w:tcPr>
            <w:tcW w:w="1989" w:type="dxa"/>
          </w:tcPr>
          <w:p w:rsidR="005A6BFF" w:rsidRPr="007A5D50" w:rsidRDefault="005A6BFF" w:rsidP="00694C64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320.000</w:t>
            </w:r>
          </w:p>
        </w:tc>
      </w:tr>
      <w:tr w:rsidR="005A6BFF" w:rsidRPr="007A5D50" w:rsidTr="00694C64">
        <w:tc>
          <w:tcPr>
            <w:tcW w:w="1305" w:type="dxa"/>
          </w:tcPr>
          <w:p w:rsidR="005A6BFF" w:rsidRDefault="005A6BFF" w:rsidP="00694C6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464</w:t>
            </w:r>
          </w:p>
        </w:tc>
        <w:tc>
          <w:tcPr>
            <w:tcW w:w="3483" w:type="dxa"/>
          </w:tcPr>
          <w:p w:rsidR="005A6BFF" w:rsidRDefault="005A6BFF" w:rsidP="00694C6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Разни трансвери </w:t>
            </w:r>
          </w:p>
        </w:tc>
        <w:tc>
          <w:tcPr>
            <w:tcW w:w="1570" w:type="dxa"/>
          </w:tcPr>
          <w:p w:rsidR="005A6BFF" w:rsidRDefault="005A6BFF" w:rsidP="00694C64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350.000</w:t>
            </w:r>
          </w:p>
        </w:tc>
        <w:tc>
          <w:tcPr>
            <w:tcW w:w="1571" w:type="dxa"/>
          </w:tcPr>
          <w:p w:rsidR="005A6BFF" w:rsidRDefault="005A6BFF" w:rsidP="00694C64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174.000</w:t>
            </w:r>
          </w:p>
        </w:tc>
        <w:tc>
          <w:tcPr>
            <w:tcW w:w="1989" w:type="dxa"/>
          </w:tcPr>
          <w:p w:rsidR="005A6BFF" w:rsidRDefault="005A6BFF" w:rsidP="00694C64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524.000</w:t>
            </w:r>
          </w:p>
        </w:tc>
      </w:tr>
      <w:tr w:rsidR="005A6BFF" w:rsidRPr="007A5D50" w:rsidTr="00694C64">
        <w:tc>
          <w:tcPr>
            <w:tcW w:w="1305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3483" w:type="dxa"/>
          </w:tcPr>
          <w:p w:rsidR="005A6BFF" w:rsidRPr="007A5D50" w:rsidRDefault="005A6BFF" w:rsidP="00694C6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</w:p>
        </w:tc>
        <w:tc>
          <w:tcPr>
            <w:tcW w:w="1570" w:type="dxa"/>
          </w:tcPr>
          <w:p w:rsidR="005A6BFF" w:rsidRPr="007A5D50" w:rsidRDefault="005A6BFF" w:rsidP="00694C64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571" w:type="dxa"/>
          </w:tcPr>
          <w:p w:rsidR="005A6BFF" w:rsidRPr="007A5D50" w:rsidRDefault="005A6BFF" w:rsidP="005A6BFF">
            <w:pPr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314.000</w:t>
            </w:r>
          </w:p>
        </w:tc>
        <w:tc>
          <w:tcPr>
            <w:tcW w:w="1989" w:type="dxa"/>
          </w:tcPr>
          <w:p w:rsidR="005A6BFF" w:rsidRPr="007A5D50" w:rsidRDefault="005A6BFF" w:rsidP="00694C64">
            <w:pPr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</w:tbl>
    <w:p w:rsidR="00F01887" w:rsidRPr="005F541C" w:rsidRDefault="00F01887" w:rsidP="005F541C">
      <w:pP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</w:p>
    <w:p w:rsidR="007A5D50" w:rsidRPr="007A5D50" w:rsidRDefault="005F541C" w:rsidP="007A5D50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b/>
          <w:sz w:val="24"/>
          <w:szCs w:val="24"/>
          <w:lang w:val="mk-MK"/>
        </w:rPr>
        <w:t>9</w:t>
      </w:r>
      <w:r w:rsidR="007A5D50" w:rsidRPr="007A5D50">
        <w:rPr>
          <w:rFonts w:eastAsia="Calibri" w:cstheme="minorHAnsi"/>
          <w:b/>
          <w:sz w:val="24"/>
          <w:szCs w:val="24"/>
          <w:lang w:val="mk-MK"/>
        </w:rPr>
        <w:t>.</w:t>
      </w:r>
      <w:r w:rsidR="007A5D50" w:rsidRPr="007A5D50">
        <w:rPr>
          <w:rFonts w:eastAsia="Calibri" w:cstheme="minorHAnsi"/>
          <w:sz w:val="24"/>
          <w:szCs w:val="24"/>
          <w:lang w:val="mk-MK"/>
        </w:rPr>
        <w:t xml:space="preserve"> Во расходниот дел на буџет на Општина Вевчани се вршат следните измени во рамки на програма ЕОО –Општинска администрација . Измените во ставките се должат на зголемени или намалени трошоци кои произлегуваат од тековното извршување</w:t>
      </w:r>
      <w:r w:rsidR="009804F2">
        <w:rPr>
          <w:rFonts w:eastAsia="Calibri" w:cstheme="minorHAnsi"/>
          <w:sz w:val="24"/>
          <w:szCs w:val="24"/>
          <w:lang w:val="mk-MK"/>
        </w:rPr>
        <w:t xml:space="preserve"> на надлежностите на општината.</w:t>
      </w:r>
    </w:p>
    <w:p w:rsidR="007A5D50" w:rsidRPr="007A5D50" w:rsidRDefault="007A5D50" w:rsidP="007A5D50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483"/>
        <w:gridCol w:w="1570"/>
        <w:gridCol w:w="1571"/>
        <w:gridCol w:w="1989"/>
      </w:tblGrid>
      <w:tr w:rsidR="007A5D50" w:rsidRPr="007A5D50" w:rsidTr="00DA334E">
        <w:tc>
          <w:tcPr>
            <w:tcW w:w="1305" w:type="dxa"/>
          </w:tcPr>
          <w:p w:rsidR="007A5D50" w:rsidRPr="007A5D50" w:rsidRDefault="003B7226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С</w:t>
            </w:r>
            <w:r w:rsidR="007A5D50"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тавка </w:t>
            </w:r>
          </w:p>
        </w:tc>
        <w:tc>
          <w:tcPr>
            <w:tcW w:w="3483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Назив на ставка </w:t>
            </w:r>
          </w:p>
        </w:tc>
        <w:tc>
          <w:tcPr>
            <w:tcW w:w="1570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  <w:tc>
          <w:tcPr>
            <w:tcW w:w="1571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Разлика( +,-)</w:t>
            </w:r>
          </w:p>
        </w:tc>
        <w:tc>
          <w:tcPr>
            <w:tcW w:w="1989" w:type="dxa"/>
          </w:tcPr>
          <w:p w:rsidR="007A5D50" w:rsidRPr="007A5D50" w:rsidRDefault="007A5D50" w:rsidP="005F541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 w:rsidR="005F541C">
              <w:rPr>
                <w:rFonts w:eastAsia="Calibri" w:cstheme="minorHAnsi"/>
                <w:b/>
                <w:sz w:val="24"/>
                <w:szCs w:val="24"/>
                <w:lang w:val="mk-MK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532E42" w:rsidRPr="007A5D50" w:rsidTr="00DA334E">
        <w:tc>
          <w:tcPr>
            <w:tcW w:w="1305" w:type="dxa"/>
          </w:tcPr>
          <w:p w:rsidR="00532E42" w:rsidRPr="007A5D50" w:rsidRDefault="00532E42" w:rsidP="00532E4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401</w:t>
            </w:r>
          </w:p>
        </w:tc>
        <w:tc>
          <w:tcPr>
            <w:tcW w:w="3483" w:type="dxa"/>
          </w:tcPr>
          <w:p w:rsidR="00532E42" w:rsidRPr="007A5D50" w:rsidRDefault="00532E42" w:rsidP="00532E4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Основни плати </w:t>
            </w:r>
          </w:p>
        </w:tc>
        <w:tc>
          <w:tcPr>
            <w:tcW w:w="1570" w:type="dxa"/>
          </w:tcPr>
          <w:p w:rsidR="00532E42" w:rsidRPr="007A5D50" w:rsidRDefault="00532E42" w:rsidP="00532E42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5.729.000</w:t>
            </w:r>
          </w:p>
        </w:tc>
        <w:tc>
          <w:tcPr>
            <w:tcW w:w="1571" w:type="dxa"/>
          </w:tcPr>
          <w:p w:rsidR="00532E42" w:rsidRPr="007A5D50" w:rsidRDefault="00532E42" w:rsidP="00532E42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451.000</w:t>
            </w:r>
          </w:p>
        </w:tc>
        <w:tc>
          <w:tcPr>
            <w:tcW w:w="1989" w:type="dxa"/>
          </w:tcPr>
          <w:p w:rsidR="00532E42" w:rsidRPr="007A5D50" w:rsidRDefault="00532E42" w:rsidP="00532E42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6.180.000</w:t>
            </w:r>
          </w:p>
        </w:tc>
      </w:tr>
      <w:tr w:rsidR="00532E42" w:rsidRPr="007A5D50" w:rsidTr="00DA334E">
        <w:tc>
          <w:tcPr>
            <w:tcW w:w="1305" w:type="dxa"/>
          </w:tcPr>
          <w:p w:rsidR="00532E42" w:rsidRPr="007A5D50" w:rsidRDefault="00532E42" w:rsidP="00532E4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402</w:t>
            </w:r>
          </w:p>
        </w:tc>
        <w:tc>
          <w:tcPr>
            <w:tcW w:w="3483" w:type="dxa"/>
          </w:tcPr>
          <w:p w:rsidR="00532E42" w:rsidRPr="007A5D50" w:rsidRDefault="00532E42" w:rsidP="00532E42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Придонеси за социјално осигурување </w:t>
            </w:r>
          </w:p>
        </w:tc>
        <w:tc>
          <w:tcPr>
            <w:tcW w:w="1570" w:type="dxa"/>
          </w:tcPr>
          <w:p w:rsidR="00532E42" w:rsidRPr="007A5D50" w:rsidRDefault="00532E42" w:rsidP="00532E42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2.217.000</w:t>
            </w:r>
          </w:p>
        </w:tc>
        <w:tc>
          <w:tcPr>
            <w:tcW w:w="1571" w:type="dxa"/>
          </w:tcPr>
          <w:p w:rsidR="00532E42" w:rsidRPr="007A5D50" w:rsidRDefault="00532E42" w:rsidP="00532E42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180.000</w:t>
            </w:r>
          </w:p>
        </w:tc>
        <w:tc>
          <w:tcPr>
            <w:tcW w:w="1989" w:type="dxa"/>
          </w:tcPr>
          <w:p w:rsidR="00532E42" w:rsidRPr="007A5D50" w:rsidRDefault="00532E42" w:rsidP="00532E42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2.397.000</w:t>
            </w:r>
          </w:p>
        </w:tc>
      </w:tr>
      <w:tr w:rsidR="00532E42" w:rsidRPr="007A5D50" w:rsidTr="00DA334E">
        <w:tc>
          <w:tcPr>
            <w:tcW w:w="1305" w:type="dxa"/>
          </w:tcPr>
          <w:p w:rsidR="00532E42" w:rsidRDefault="00532E42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421</w:t>
            </w:r>
          </w:p>
        </w:tc>
        <w:tc>
          <w:tcPr>
            <w:tcW w:w="3483" w:type="dxa"/>
          </w:tcPr>
          <w:p w:rsidR="00532E42" w:rsidRDefault="00532E42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Комунални услуги </w:t>
            </w:r>
          </w:p>
        </w:tc>
        <w:tc>
          <w:tcPr>
            <w:tcW w:w="1570" w:type="dxa"/>
          </w:tcPr>
          <w:p w:rsidR="00532E42" w:rsidRDefault="00532E42" w:rsidP="007A5D50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1.</w:t>
            </w:r>
            <w:r w:rsidR="000B008A">
              <w:rPr>
                <w:rFonts w:eastAsia="Calibri" w:cstheme="minorHAnsi"/>
                <w:sz w:val="24"/>
                <w:szCs w:val="24"/>
                <w:lang w:val="mk-MK"/>
              </w:rPr>
              <w:t>868.000</w:t>
            </w:r>
          </w:p>
        </w:tc>
        <w:tc>
          <w:tcPr>
            <w:tcW w:w="1571" w:type="dxa"/>
          </w:tcPr>
          <w:p w:rsidR="00532E42" w:rsidRDefault="000B008A" w:rsidP="003B7226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38.000</w:t>
            </w:r>
          </w:p>
        </w:tc>
        <w:tc>
          <w:tcPr>
            <w:tcW w:w="1989" w:type="dxa"/>
          </w:tcPr>
          <w:p w:rsidR="00532E42" w:rsidRDefault="000B008A" w:rsidP="007A5D5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1.906.000</w:t>
            </w:r>
          </w:p>
        </w:tc>
      </w:tr>
      <w:tr w:rsidR="000B008A" w:rsidRPr="007A5D50" w:rsidTr="00DA334E">
        <w:tc>
          <w:tcPr>
            <w:tcW w:w="1305" w:type="dxa"/>
          </w:tcPr>
          <w:p w:rsidR="000B008A" w:rsidRDefault="000B008A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423</w:t>
            </w:r>
          </w:p>
        </w:tc>
        <w:tc>
          <w:tcPr>
            <w:tcW w:w="3483" w:type="dxa"/>
          </w:tcPr>
          <w:p w:rsidR="000B008A" w:rsidRDefault="000B008A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Материјали и ситен инвентар </w:t>
            </w:r>
          </w:p>
        </w:tc>
        <w:tc>
          <w:tcPr>
            <w:tcW w:w="1570" w:type="dxa"/>
          </w:tcPr>
          <w:p w:rsidR="000B008A" w:rsidRDefault="000B008A" w:rsidP="007A5D50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640.000</w:t>
            </w:r>
          </w:p>
        </w:tc>
        <w:tc>
          <w:tcPr>
            <w:tcW w:w="1571" w:type="dxa"/>
          </w:tcPr>
          <w:p w:rsidR="000B008A" w:rsidRDefault="000B008A" w:rsidP="003B7226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50.000</w:t>
            </w:r>
          </w:p>
        </w:tc>
        <w:tc>
          <w:tcPr>
            <w:tcW w:w="1989" w:type="dxa"/>
          </w:tcPr>
          <w:p w:rsidR="000B008A" w:rsidRDefault="000B008A" w:rsidP="007A5D5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690.000</w:t>
            </w:r>
          </w:p>
        </w:tc>
      </w:tr>
      <w:tr w:rsidR="007B78B5" w:rsidRPr="007A5D50" w:rsidTr="00DA334E">
        <w:tc>
          <w:tcPr>
            <w:tcW w:w="1305" w:type="dxa"/>
          </w:tcPr>
          <w:p w:rsidR="007B78B5" w:rsidRPr="007A5D50" w:rsidRDefault="003B7226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lastRenderedPageBreak/>
              <w:t>424</w:t>
            </w:r>
          </w:p>
        </w:tc>
        <w:tc>
          <w:tcPr>
            <w:tcW w:w="3483" w:type="dxa"/>
          </w:tcPr>
          <w:p w:rsidR="007B78B5" w:rsidRPr="007A5D50" w:rsidRDefault="003B7226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Поправки и тековно одржување </w:t>
            </w:r>
            <w:r w:rsidR="007B78B5">
              <w:rPr>
                <w:rFonts w:eastAsia="Calibri" w:cstheme="minorHAnsi"/>
                <w:sz w:val="24"/>
                <w:szCs w:val="24"/>
                <w:lang w:val="mk-MK"/>
              </w:rPr>
              <w:t xml:space="preserve"> </w:t>
            </w:r>
          </w:p>
        </w:tc>
        <w:tc>
          <w:tcPr>
            <w:tcW w:w="1570" w:type="dxa"/>
          </w:tcPr>
          <w:p w:rsidR="007B78B5" w:rsidRPr="007A5D50" w:rsidRDefault="003B7226" w:rsidP="000B008A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</w:t>
            </w:r>
            <w:r w:rsidR="000B008A">
              <w:rPr>
                <w:rFonts w:eastAsia="Calibri" w:cstheme="minorHAnsi"/>
                <w:sz w:val="24"/>
                <w:szCs w:val="24"/>
                <w:lang w:val="mk-MK"/>
              </w:rPr>
              <w:t>4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1.000</w:t>
            </w:r>
          </w:p>
        </w:tc>
        <w:tc>
          <w:tcPr>
            <w:tcW w:w="1571" w:type="dxa"/>
          </w:tcPr>
          <w:p w:rsidR="007B78B5" w:rsidRPr="007A5D50" w:rsidRDefault="000B008A" w:rsidP="003B7226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</w:t>
            </w:r>
            <w:r w:rsidR="003B7226">
              <w:rPr>
                <w:rFonts w:eastAsia="Calibri" w:cstheme="minorHAnsi"/>
                <w:sz w:val="24"/>
                <w:szCs w:val="24"/>
                <w:lang w:val="mk-MK"/>
              </w:rPr>
              <w:t>0</w:t>
            </w:r>
            <w:r w:rsidR="007B78B5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  <w:tc>
          <w:tcPr>
            <w:tcW w:w="1989" w:type="dxa"/>
          </w:tcPr>
          <w:p w:rsidR="007B78B5" w:rsidRPr="007A5D50" w:rsidRDefault="003B7226" w:rsidP="000B008A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</w:t>
            </w:r>
            <w:r w:rsidR="000B008A">
              <w:rPr>
                <w:rFonts w:eastAsia="Calibri" w:cstheme="minorHAnsi"/>
                <w:sz w:val="24"/>
                <w:szCs w:val="24"/>
                <w:lang w:val="mk-MK"/>
              </w:rPr>
              <w:t>7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1</w:t>
            </w:r>
            <w:r w:rsidR="007B78B5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</w:tr>
      <w:tr w:rsidR="007A5D50" w:rsidRPr="007A5D50" w:rsidTr="00DA334E">
        <w:tc>
          <w:tcPr>
            <w:tcW w:w="1305" w:type="dxa"/>
          </w:tcPr>
          <w:p w:rsidR="007A5D50" w:rsidRPr="007A5D50" w:rsidRDefault="00643CFC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425</w:t>
            </w:r>
          </w:p>
        </w:tc>
        <w:tc>
          <w:tcPr>
            <w:tcW w:w="3483" w:type="dxa"/>
          </w:tcPr>
          <w:p w:rsidR="007A5D50" w:rsidRPr="007A5D50" w:rsidRDefault="00643CFC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Договорни услуги </w:t>
            </w:r>
            <w:r w:rsidR="007A5D50" w:rsidRPr="007A5D50">
              <w:rPr>
                <w:rFonts w:eastAsia="Calibri" w:cstheme="minorHAnsi"/>
                <w:sz w:val="24"/>
                <w:szCs w:val="24"/>
                <w:lang w:val="mk-MK"/>
              </w:rPr>
              <w:t xml:space="preserve"> </w:t>
            </w:r>
          </w:p>
        </w:tc>
        <w:tc>
          <w:tcPr>
            <w:tcW w:w="1570" w:type="dxa"/>
          </w:tcPr>
          <w:p w:rsidR="007A5D50" w:rsidRPr="007A5D50" w:rsidRDefault="000B008A" w:rsidP="007A5D50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893</w:t>
            </w:r>
            <w:r w:rsidR="00643CFC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  <w:tc>
          <w:tcPr>
            <w:tcW w:w="1571" w:type="dxa"/>
          </w:tcPr>
          <w:p w:rsidR="007A5D50" w:rsidRPr="007A5D50" w:rsidRDefault="000B008A" w:rsidP="007A5D5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</w:t>
            </w:r>
            <w:r w:rsidR="00643CFC">
              <w:rPr>
                <w:rFonts w:eastAsia="Calibri" w:cstheme="minorHAnsi"/>
                <w:sz w:val="24"/>
                <w:szCs w:val="24"/>
                <w:lang w:val="mk-MK"/>
              </w:rPr>
              <w:t>00.000</w:t>
            </w:r>
          </w:p>
        </w:tc>
        <w:tc>
          <w:tcPr>
            <w:tcW w:w="1989" w:type="dxa"/>
          </w:tcPr>
          <w:p w:rsidR="007A5D50" w:rsidRPr="007A5D50" w:rsidRDefault="000B008A" w:rsidP="007A5D5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9</w:t>
            </w:r>
            <w:r w:rsidR="00643CFC">
              <w:rPr>
                <w:rFonts w:eastAsia="Calibri" w:cstheme="minorHAnsi"/>
                <w:sz w:val="24"/>
                <w:szCs w:val="24"/>
                <w:lang w:val="mk-MK"/>
              </w:rPr>
              <w:t>93.000</w:t>
            </w:r>
          </w:p>
        </w:tc>
      </w:tr>
      <w:tr w:rsidR="000B008A" w:rsidRPr="007A5D50" w:rsidTr="00DA334E">
        <w:tc>
          <w:tcPr>
            <w:tcW w:w="1305" w:type="dxa"/>
          </w:tcPr>
          <w:p w:rsidR="000B008A" w:rsidRDefault="000B008A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426</w:t>
            </w:r>
          </w:p>
        </w:tc>
        <w:tc>
          <w:tcPr>
            <w:tcW w:w="3483" w:type="dxa"/>
          </w:tcPr>
          <w:p w:rsidR="000B008A" w:rsidRDefault="000B008A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Други тековни расходи </w:t>
            </w:r>
          </w:p>
        </w:tc>
        <w:tc>
          <w:tcPr>
            <w:tcW w:w="1570" w:type="dxa"/>
          </w:tcPr>
          <w:p w:rsidR="000B008A" w:rsidRDefault="000B008A" w:rsidP="007A5D50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579.000</w:t>
            </w:r>
          </w:p>
        </w:tc>
        <w:tc>
          <w:tcPr>
            <w:tcW w:w="1571" w:type="dxa"/>
          </w:tcPr>
          <w:p w:rsidR="000B008A" w:rsidRDefault="000B008A" w:rsidP="007A5D5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314.950</w:t>
            </w:r>
          </w:p>
        </w:tc>
        <w:tc>
          <w:tcPr>
            <w:tcW w:w="1989" w:type="dxa"/>
          </w:tcPr>
          <w:p w:rsidR="000B008A" w:rsidRDefault="000B008A" w:rsidP="007A5D5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893.950</w:t>
            </w:r>
          </w:p>
        </w:tc>
      </w:tr>
      <w:tr w:rsidR="000B008A" w:rsidRPr="007A5D50" w:rsidTr="00DA334E">
        <w:tc>
          <w:tcPr>
            <w:tcW w:w="1305" w:type="dxa"/>
          </w:tcPr>
          <w:p w:rsidR="000B008A" w:rsidRDefault="000B008A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464 </w:t>
            </w:r>
          </w:p>
        </w:tc>
        <w:tc>
          <w:tcPr>
            <w:tcW w:w="3483" w:type="dxa"/>
          </w:tcPr>
          <w:p w:rsidR="000B008A" w:rsidRDefault="000B008A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Разни трансвери </w:t>
            </w:r>
          </w:p>
        </w:tc>
        <w:tc>
          <w:tcPr>
            <w:tcW w:w="1570" w:type="dxa"/>
          </w:tcPr>
          <w:p w:rsidR="000B008A" w:rsidRDefault="000B008A" w:rsidP="007A5D50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23.000</w:t>
            </w:r>
          </w:p>
        </w:tc>
        <w:tc>
          <w:tcPr>
            <w:tcW w:w="1571" w:type="dxa"/>
          </w:tcPr>
          <w:p w:rsidR="000B008A" w:rsidRDefault="000B008A" w:rsidP="007A5D5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77.000</w:t>
            </w:r>
          </w:p>
        </w:tc>
        <w:tc>
          <w:tcPr>
            <w:tcW w:w="1989" w:type="dxa"/>
          </w:tcPr>
          <w:p w:rsidR="000B008A" w:rsidRDefault="000B008A" w:rsidP="007A5D5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100.000</w:t>
            </w:r>
          </w:p>
        </w:tc>
      </w:tr>
      <w:tr w:rsidR="007A5D50" w:rsidRPr="007A5D50" w:rsidTr="00DA334E">
        <w:tc>
          <w:tcPr>
            <w:tcW w:w="1305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3483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</w:p>
        </w:tc>
        <w:tc>
          <w:tcPr>
            <w:tcW w:w="1570" w:type="dxa"/>
          </w:tcPr>
          <w:p w:rsidR="007A5D50" w:rsidRPr="007A5D50" w:rsidRDefault="007A5D50" w:rsidP="007A5D50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571" w:type="dxa"/>
          </w:tcPr>
          <w:p w:rsidR="007A5D50" w:rsidRPr="007A5D50" w:rsidRDefault="000B008A" w:rsidP="007A5D50">
            <w:pPr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1.240.950</w:t>
            </w:r>
          </w:p>
        </w:tc>
        <w:tc>
          <w:tcPr>
            <w:tcW w:w="1989" w:type="dxa"/>
          </w:tcPr>
          <w:p w:rsidR="007A5D50" w:rsidRPr="007A5D50" w:rsidRDefault="007A5D50" w:rsidP="007A5D50">
            <w:pPr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</w:tbl>
    <w:p w:rsidR="00827378" w:rsidRDefault="00827378" w:rsidP="007A5D50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966AD3" w:rsidRDefault="00966AD3" w:rsidP="00966AD3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966AD3" w:rsidRDefault="006F057C" w:rsidP="00966AD3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b/>
          <w:sz w:val="24"/>
          <w:szCs w:val="24"/>
          <w:lang w:val="mk-MK"/>
        </w:rPr>
        <w:t>10</w:t>
      </w:r>
      <w:r w:rsidR="00966AD3" w:rsidRPr="007A5D50">
        <w:rPr>
          <w:rFonts w:eastAsia="Calibri" w:cstheme="minorHAnsi"/>
          <w:b/>
          <w:sz w:val="24"/>
          <w:szCs w:val="24"/>
          <w:lang w:val="mk-MK"/>
        </w:rPr>
        <w:t>.</w:t>
      </w:r>
      <w:r w:rsidR="00966AD3" w:rsidRPr="007A5D50">
        <w:rPr>
          <w:rFonts w:eastAsia="Calibri" w:cstheme="minorHAnsi"/>
          <w:sz w:val="24"/>
          <w:szCs w:val="24"/>
          <w:lang w:val="mk-MK"/>
        </w:rPr>
        <w:t xml:space="preserve"> Во расходниот дел на буџет на Општина Вевчани се вршат следните измени во рамки на програма </w:t>
      </w:r>
      <w:r w:rsidR="00966AD3">
        <w:rPr>
          <w:rFonts w:eastAsia="Calibri" w:cstheme="minorHAnsi"/>
          <w:sz w:val="24"/>
          <w:szCs w:val="24"/>
          <w:lang w:val="mk-MK"/>
        </w:rPr>
        <w:t>Ј40</w:t>
      </w:r>
      <w:r w:rsidR="00966AD3" w:rsidRPr="007A5D50">
        <w:rPr>
          <w:rFonts w:eastAsia="Calibri" w:cstheme="minorHAnsi"/>
          <w:sz w:val="24"/>
          <w:szCs w:val="24"/>
          <w:lang w:val="mk-MK"/>
        </w:rPr>
        <w:t>–</w:t>
      </w:r>
      <w:r w:rsidR="00966AD3">
        <w:rPr>
          <w:rFonts w:eastAsia="Calibri" w:cstheme="minorHAnsi"/>
          <w:sz w:val="24"/>
          <w:szCs w:val="24"/>
          <w:lang w:val="mk-MK"/>
        </w:rPr>
        <w:t>Јавна чистота.</w:t>
      </w:r>
      <w:r w:rsidR="00966AD3" w:rsidRPr="007A5D50">
        <w:rPr>
          <w:rFonts w:eastAsia="Calibri" w:cstheme="minorHAnsi"/>
          <w:sz w:val="24"/>
          <w:szCs w:val="24"/>
          <w:lang w:val="mk-MK"/>
        </w:rPr>
        <w:t xml:space="preserve"> Измените во ставките се должат на зголемени или намалени трошоци кои произлегуваат од тековното извршување на надлежностите на општината.</w:t>
      </w:r>
    </w:p>
    <w:p w:rsidR="00966AD3" w:rsidRDefault="00966AD3" w:rsidP="00966AD3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  <w:lang w:val="mk-MK"/>
        </w:rPr>
        <w:t>-средства за чистење на депонија и канали за наводнување +</w:t>
      </w:r>
      <w:r w:rsidR="005F541C">
        <w:rPr>
          <w:rFonts w:eastAsia="Calibri" w:cstheme="minorHAnsi"/>
          <w:sz w:val="24"/>
          <w:szCs w:val="24"/>
          <w:lang w:val="mk-MK"/>
        </w:rPr>
        <w:t>50 000</w:t>
      </w:r>
      <w:r w:rsidR="006C0BBE">
        <w:rPr>
          <w:rFonts w:eastAsia="Calibri" w:cstheme="minorHAnsi"/>
          <w:sz w:val="24"/>
          <w:szCs w:val="24"/>
          <w:lang w:val="mk-MK"/>
        </w:rPr>
        <w:t xml:space="preserve"> </w:t>
      </w:r>
      <w:r w:rsidR="008C6DE2">
        <w:rPr>
          <w:rFonts w:eastAsia="Calibri" w:cstheme="minorHAnsi"/>
          <w:sz w:val="24"/>
          <w:szCs w:val="24"/>
          <w:lang w:val="mk-MK"/>
        </w:rPr>
        <w:t xml:space="preserve"> денари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483"/>
        <w:gridCol w:w="1570"/>
        <w:gridCol w:w="1571"/>
        <w:gridCol w:w="1989"/>
      </w:tblGrid>
      <w:tr w:rsidR="00966AD3" w:rsidRPr="007A5D50" w:rsidTr="00F01887">
        <w:tc>
          <w:tcPr>
            <w:tcW w:w="1305" w:type="dxa"/>
          </w:tcPr>
          <w:p w:rsidR="00966AD3" w:rsidRPr="007A5D50" w:rsidRDefault="00966AD3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С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тавка </w:t>
            </w:r>
          </w:p>
        </w:tc>
        <w:tc>
          <w:tcPr>
            <w:tcW w:w="3483" w:type="dxa"/>
          </w:tcPr>
          <w:p w:rsidR="00966AD3" w:rsidRPr="007A5D50" w:rsidRDefault="00966AD3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Назив на ставка </w:t>
            </w:r>
          </w:p>
        </w:tc>
        <w:tc>
          <w:tcPr>
            <w:tcW w:w="1570" w:type="dxa"/>
          </w:tcPr>
          <w:p w:rsidR="00966AD3" w:rsidRPr="007A5D50" w:rsidRDefault="00966AD3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  <w:tc>
          <w:tcPr>
            <w:tcW w:w="1571" w:type="dxa"/>
          </w:tcPr>
          <w:p w:rsidR="00966AD3" w:rsidRPr="007A5D50" w:rsidRDefault="00966AD3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Разлика( +,-)</w:t>
            </w:r>
          </w:p>
        </w:tc>
        <w:tc>
          <w:tcPr>
            <w:tcW w:w="1989" w:type="dxa"/>
          </w:tcPr>
          <w:p w:rsidR="00966AD3" w:rsidRPr="007A5D50" w:rsidRDefault="00966AD3" w:rsidP="00342996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 w:rsidR="00342996">
              <w:rPr>
                <w:rFonts w:eastAsia="Calibri" w:cstheme="minorHAnsi"/>
                <w:b/>
                <w:sz w:val="24"/>
                <w:szCs w:val="24"/>
                <w:lang w:val="mk-MK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966AD3" w:rsidRPr="007A5D50" w:rsidTr="00F01887">
        <w:tc>
          <w:tcPr>
            <w:tcW w:w="1305" w:type="dxa"/>
          </w:tcPr>
          <w:p w:rsidR="00966AD3" w:rsidRPr="007A5D50" w:rsidRDefault="00966AD3" w:rsidP="00F0188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424</w:t>
            </w:r>
          </w:p>
        </w:tc>
        <w:tc>
          <w:tcPr>
            <w:tcW w:w="3483" w:type="dxa"/>
          </w:tcPr>
          <w:p w:rsidR="00966AD3" w:rsidRPr="007A5D50" w:rsidRDefault="00966AD3" w:rsidP="00F0188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Поправки и тековно одржување  </w:t>
            </w:r>
          </w:p>
        </w:tc>
        <w:tc>
          <w:tcPr>
            <w:tcW w:w="1570" w:type="dxa"/>
          </w:tcPr>
          <w:p w:rsidR="00966AD3" w:rsidRPr="007A5D50" w:rsidRDefault="000B008A" w:rsidP="00F01887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600.000</w:t>
            </w:r>
          </w:p>
        </w:tc>
        <w:tc>
          <w:tcPr>
            <w:tcW w:w="1571" w:type="dxa"/>
          </w:tcPr>
          <w:p w:rsidR="00966AD3" w:rsidRPr="007A5D50" w:rsidRDefault="000B008A" w:rsidP="00F01887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50</w:t>
            </w:r>
            <w:r w:rsidR="00966AD3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  <w:tc>
          <w:tcPr>
            <w:tcW w:w="1989" w:type="dxa"/>
          </w:tcPr>
          <w:p w:rsidR="00966AD3" w:rsidRPr="007A5D50" w:rsidRDefault="00966AD3" w:rsidP="000B008A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6</w:t>
            </w:r>
            <w:r w:rsidR="000B008A">
              <w:rPr>
                <w:rFonts w:eastAsia="Calibri" w:cstheme="minorHAnsi"/>
                <w:sz w:val="24"/>
                <w:szCs w:val="24"/>
                <w:lang w:val="mk-MK"/>
              </w:rPr>
              <w:t>50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</w:tr>
      <w:tr w:rsidR="00966AD3" w:rsidRPr="007A5D50" w:rsidTr="00F01887">
        <w:tc>
          <w:tcPr>
            <w:tcW w:w="1305" w:type="dxa"/>
          </w:tcPr>
          <w:p w:rsidR="00966AD3" w:rsidRPr="007A5D50" w:rsidRDefault="00966AD3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3483" w:type="dxa"/>
          </w:tcPr>
          <w:p w:rsidR="00966AD3" w:rsidRPr="007A5D50" w:rsidRDefault="00966AD3" w:rsidP="00F0188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</w:p>
        </w:tc>
        <w:tc>
          <w:tcPr>
            <w:tcW w:w="1570" w:type="dxa"/>
          </w:tcPr>
          <w:p w:rsidR="00966AD3" w:rsidRPr="007A5D50" w:rsidRDefault="00966AD3" w:rsidP="00F01887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571" w:type="dxa"/>
          </w:tcPr>
          <w:p w:rsidR="00966AD3" w:rsidRPr="007A5D50" w:rsidRDefault="000B008A" w:rsidP="00F01887">
            <w:pPr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50.000</w:t>
            </w:r>
            <w:r w:rsidR="005B1D20"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 xml:space="preserve"> </w:t>
            </w:r>
          </w:p>
        </w:tc>
        <w:tc>
          <w:tcPr>
            <w:tcW w:w="1989" w:type="dxa"/>
          </w:tcPr>
          <w:p w:rsidR="00966AD3" w:rsidRPr="007A5D50" w:rsidRDefault="00966AD3" w:rsidP="00F01887">
            <w:pPr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</w:tbl>
    <w:p w:rsidR="00827378" w:rsidRDefault="00827378" w:rsidP="007A5D50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827378" w:rsidRDefault="00827378" w:rsidP="007A5D50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5A4C1D" w:rsidRDefault="006F057C" w:rsidP="005A4C1D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b/>
          <w:sz w:val="24"/>
          <w:szCs w:val="24"/>
          <w:lang w:val="mk-MK"/>
        </w:rPr>
        <w:t>11</w:t>
      </w:r>
      <w:r w:rsidR="005A4C1D" w:rsidRPr="007A5D50">
        <w:rPr>
          <w:rFonts w:eastAsia="Calibri" w:cstheme="minorHAnsi"/>
          <w:b/>
          <w:sz w:val="24"/>
          <w:szCs w:val="24"/>
          <w:lang w:val="mk-MK"/>
        </w:rPr>
        <w:t>.</w:t>
      </w:r>
      <w:r w:rsidR="005A4C1D" w:rsidRPr="007A5D50">
        <w:rPr>
          <w:rFonts w:eastAsia="Calibri" w:cstheme="minorHAnsi"/>
          <w:sz w:val="24"/>
          <w:szCs w:val="24"/>
          <w:lang w:val="mk-MK"/>
        </w:rPr>
        <w:t xml:space="preserve"> Во расходниот дел на буџет на Општина Вевчани се вршат следните измени во рамки на програма </w:t>
      </w:r>
      <w:r w:rsidR="005A4C1D">
        <w:rPr>
          <w:rFonts w:eastAsia="Calibri" w:cstheme="minorHAnsi"/>
          <w:sz w:val="24"/>
          <w:szCs w:val="24"/>
          <w:lang w:val="mk-MK"/>
        </w:rPr>
        <w:t>Ј60</w:t>
      </w:r>
      <w:r w:rsidR="005A4C1D" w:rsidRPr="007A5D50">
        <w:rPr>
          <w:rFonts w:eastAsia="Calibri" w:cstheme="minorHAnsi"/>
          <w:sz w:val="24"/>
          <w:szCs w:val="24"/>
          <w:lang w:val="mk-MK"/>
        </w:rPr>
        <w:t>–</w:t>
      </w:r>
      <w:r w:rsidR="005A4C1D">
        <w:rPr>
          <w:rFonts w:eastAsia="Calibri" w:cstheme="minorHAnsi"/>
          <w:sz w:val="24"/>
          <w:szCs w:val="24"/>
          <w:lang w:val="mk-MK"/>
        </w:rPr>
        <w:t>Одржување и заштита на лок</w:t>
      </w:r>
      <w:r>
        <w:rPr>
          <w:rFonts w:eastAsia="Calibri" w:cstheme="minorHAnsi"/>
          <w:sz w:val="24"/>
          <w:szCs w:val="24"/>
          <w:lang w:val="mk-MK"/>
        </w:rPr>
        <w:t>ал</w:t>
      </w:r>
      <w:r w:rsidR="005A4C1D">
        <w:rPr>
          <w:rFonts w:eastAsia="Calibri" w:cstheme="minorHAnsi"/>
          <w:sz w:val="24"/>
          <w:szCs w:val="24"/>
          <w:lang w:val="mk-MK"/>
        </w:rPr>
        <w:t xml:space="preserve">ни патишта  </w:t>
      </w:r>
      <w:r w:rsidR="005A4C1D" w:rsidRPr="007A5D50">
        <w:rPr>
          <w:rFonts w:eastAsia="Calibri" w:cstheme="minorHAnsi"/>
          <w:sz w:val="24"/>
          <w:szCs w:val="24"/>
          <w:lang w:val="mk-MK"/>
        </w:rPr>
        <w:t xml:space="preserve"> . Измените во ставките се должат на зголемени или намалени трошоци кои произлегуваат од тековното извршување на надлежностите на општината.</w:t>
      </w:r>
    </w:p>
    <w:p w:rsidR="00827378" w:rsidRPr="006F057C" w:rsidRDefault="006F057C" w:rsidP="007A5D50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 w:rsidRPr="006F057C">
        <w:rPr>
          <w:rFonts w:eastAsia="Calibri" w:cstheme="minorHAnsi"/>
          <w:sz w:val="24"/>
          <w:szCs w:val="24"/>
          <w:lang w:val="mk-MK"/>
        </w:rPr>
        <w:t>- Средства за зимско одржување</w:t>
      </w:r>
      <w:r>
        <w:rPr>
          <w:rFonts w:eastAsia="Calibri" w:cstheme="minorHAnsi"/>
          <w:sz w:val="24"/>
          <w:szCs w:val="24"/>
          <w:lang w:val="mk-MK"/>
        </w:rPr>
        <w:t xml:space="preserve"> на улици </w:t>
      </w:r>
      <w:r w:rsidRPr="006F057C">
        <w:rPr>
          <w:rFonts w:eastAsia="Calibri" w:cstheme="minorHAnsi"/>
          <w:sz w:val="24"/>
          <w:szCs w:val="24"/>
          <w:lang w:val="mk-MK"/>
        </w:rPr>
        <w:t xml:space="preserve"> +300.000 денари </w:t>
      </w:r>
    </w:p>
    <w:p w:rsidR="00827378" w:rsidRPr="006F057C" w:rsidRDefault="00827378" w:rsidP="007A5D50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</w:p>
    <w:p w:rsidR="00827378" w:rsidRDefault="00827378" w:rsidP="007A5D50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483"/>
        <w:gridCol w:w="1570"/>
        <w:gridCol w:w="1571"/>
        <w:gridCol w:w="1989"/>
      </w:tblGrid>
      <w:tr w:rsidR="005A4C1D" w:rsidRPr="007A5D50" w:rsidTr="00F01887">
        <w:tc>
          <w:tcPr>
            <w:tcW w:w="1305" w:type="dxa"/>
          </w:tcPr>
          <w:p w:rsidR="005A4C1D" w:rsidRPr="007A5D50" w:rsidRDefault="005A4C1D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С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тавка </w:t>
            </w:r>
          </w:p>
        </w:tc>
        <w:tc>
          <w:tcPr>
            <w:tcW w:w="3483" w:type="dxa"/>
          </w:tcPr>
          <w:p w:rsidR="005A4C1D" w:rsidRPr="007A5D50" w:rsidRDefault="005A4C1D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Назив на ставка </w:t>
            </w:r>
          </w:p>
        </w:tc>
        <w:tc>
          <w:tcPr>
            <w:tcW w:w="1570" w:type="dxa"/>
          </w:tcPr>
          <w:p w:rsidR="005A4C1D" w:rsidRPr="007A5D50" w:rsidRDefault="005A4C1D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  <w:tc>
          <w:tcPr>
            <w:tcW w:w="1571" w:type="dxa"/>
          </w:tcPr>
          <w:p w:rsidR="005A4C1D" w:rsidRPr="007A5D50" w:rsidRDefault="005A4C1D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Разлика( +,-)</w:t>
            </w:r>
          </w:p>
        </w:tc>
        <w:tc>
          <w:tcPr>
            <w:tcW w:w="1989" w:type="dxa"/>
          </w:tcPr>
          <w:p w:rsidR="005A4C1D" w:rsidRPr="007A5D50" w:rsidRDefault="005A4C1D" w:rsidP="006F057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 w:rsidR="006F057C">
              <w:rPr>
                <w:rFonts w:eastAsia="Calibri" w:cstheme="minorHAnsi"/>
                <w:b/>
                <w:sz w:val="24"/>
                <w:szCs w:val="24"/>
                <w:lang w:val="mk-MK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5A4C1D" w:rsidRPr="007A5D50" w:rsidTr="00F01887">
        <w:tc>
          <w:tcPr>
            <w:tcW w:w="1305" w:type="dxa"/>
          </w:tcPr>
          <w:p w:rsidR="005A4C1D" w:rsidRPr="007A5D50" w:rsidRDefault="005A4C1D" w:rsidP="00F0188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424</w:t>
            </w:r>
          </w:p>
        </w:tc>
        <w:tc>
          <w:tcPr>
            <w:tcW w:w="3483" w:type="dxa"/>
          </w:tcPr>
          <w:p w:rsidR="005A4C1D" w:rsidRPr="007A5D50" w:rsidRDefault="005A4C1D" w:rsidP="00F0188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Поправки и тековно одржување  </w:t>
            </w:r>
          </w:p>
        </w:tc>
        <w:tc>
          <w:tcPr>
            <w:tcW w:w="1570" w:type="dxa"/>
          </w:tcPr>
          <w:p w:rsidR="005A4C1D" w:rsidRPr="007A5D50" w:rsidRDefault="005B1D20" w:rsidP="00F01887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500</w:t>
            </w:r>
            <w:r w:rsidR="005A4C1D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  <w:tc>
          <w:tcPr>
            <w:tcW w:w="1571" w:type="dxa"/>
          </w:tcPr>
          <w:p w:rsidR="005A4C1D" w:rsidRPr="007A5D50" w:rsidRDefault="005B1D20" w:rsidP="00F01887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300</w:t>
            </w:r>
            <w:r w:rsidR="005A4C1D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  <w:tc>
          <w:tcPr>
            <w:tcW w:w="1989" w:type="dxa"/>
          </w:tcPr>
          <w:p w:rsidR="005A4C1D" w:rsidRPr="007A5D50" w:rsidRDefault="005B1D20" w:rsidP="00F01887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8</w:t>
            </w:r>
            <w:r w:rsidR="005A4C1D">
              <w:rPr>
                <w:rFonts w:eastAsia="Calibri" w:cstheme="minorHAnsi"/>
                <w:sz w:val="24"/>
                <w:szCs w:val="24"/>
                <w:lang w:val="mk-MK"/>
              </w:rPr>
              <w:t>00.000</w:t>
            </w:r>
          </w:p>
        </w:tc>
      </w:tr>
      <w:tr w:rsidR="005A4C1D" w:rsidRPr="007A5D50" w:rsidTr="00F01887">
        <w:tc>
          <w:tcPr>
            <w:tcW w:w="1305" w:type="dxa"/>
          </w:tcPr>
          <w:p w:rsidR="005A4C1D" w:rsidRPr="007A5D50" w:rsidRDefault="005A4C1D" w:rsidP="00F01887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3483" w:type="dxa"/>
          </w:tcPr>
          <w:p w:rsidR="005A4C1D" w:rsidRPr="007A5D50" w:rsidRDefault="005A4C1D" w:rsidP="00F01887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</w:p>
        </w:tc>
        <w:tc>
          <w:tcPr>
            <w:tcW w:w="1570" w:type="dxa"/>
          </w:tcPr>
          <w:p w:rsidR="005A4C1D" w:rsidRPr="007A5D50" w:rsidRDefault="005A4C1D" w:rsidP="00F01887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571" w:type="dxa"/>
          </w:tcPr>
          <w:p w:rsidR="005A4C1D" w:rsidRPr="007A5D50" w:rsidRDefault="005B1D20" w:rsidP="00F01887">
            <w:pPr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300</w:t>
            </w:r>
            <w:r w:rsidR="005A4C1D"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.000</w:t>
            </w:r>
          </w:p>
        </w:tc>
        <w:tc>
          <w:tcPr>
            <w:tcW w:w="1989" w:type="dxa"/>
          </w:tcPr>
          <w:p w:rsidR="005A4C1D" w:rsidRPr="007A5D50" w:rsidRDefault="005A4C1D" w:rsidP="00F01887">
            <w:pPr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</w:tbl>
    <w:p w:rsidR="00694C64" w:rsidRDefault="00694C64" w:rsidP="005B1D20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5B1D20" w:rsidRDefault="006F057C" w:rsidP="005B1D20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b/>
          <w:sz w:val="24"/>
          <w:szCs w:val="24"/>
          <w:lang w:val="mk-MK"/>
        </w:rPr>
        <w:t>12</w:t>
      </w:r>
      <w:r w:rsidR="005B1D20" w:rsidRPr="007A5D50">
        <w:rPr>
          <w:rFonts w:eastAsia="Calibri" w:cstheme="minorHAnsi"/>
          <w:b/>
          <w:sz w:val="24"/>
          <w:szCs w:val="24"/>
          <w:lang w:val="mk-MK"/>
        </w:rPr>
        <w:t>.</w:t>
      </w:r>
      <w:r w:rsidR="005B1D20" w:rsidRPr="007A5D50">
        <w:rPr>
          <w:rFonts w:eastAsia="Calibri" w:cstheme="minorHAnsi"/>
          <w:sz w:val="24"/>
          <w:szCs w:val="24"/>
          <w:lang w:val="mk-MK"/>
        </w:rPr>
        <w:t xml:space="preserve"> Во расходниот дел на буџет на Општина Вевчани се вршат следните измени во рамки на програма </w:t>
      </w:r>
      <w:r w:rsidR="005B1D20">
        <w:rPr>
          <w:rFonts w:eastAsia="Calibri" w:cstheme="minorHAnsi"/>
          <w:sz w:val="24"/>
          <w:szCs w:val="24"/>
          <w:lang w:val="mk-MK"/>
        </w:rPr>
        <w:t>Ј70</w:t>
      </w:r>
      <w:r w:rsidR="005B1D20" w:rsidRPr="007A5D50">
        <w:rPr>
          <w:rFonts w:eastAsia="Calibri" w:cstheme="minorHAnsi"/>
          <w:sz w:val="24"/>
          <w:szCs w:val="24"/>
          <w:lang w:val="mk-MK"/>
        </w:rPr>
        <w:t>–</w:t>
      </w:r>
      <w:r w:rsidR="005B1D20">
        <w:rPr>
          <w:rFonts w:eastAsia="Calibri" w:cstheme="minorHAnsi"/>
          <w:sz w:val="24"/>
          <w:szCs w:val="24"/>
          <w:lang w:val="mk-MK"/>
        </w:rPr>
        <w:t>Одржување и користење на паркови и зеленило</w:t>
      </w:r>
      <w:r w:rsidR="005B1D20" w:rsidRPr="007A5D50">
        <w:rPr>
          <w:rFonts w:eastAsia="Calibri" w:cstheme="minorHAnsi"/>
          <w:sz w:val="24"/>
          <w:szCs w:val="24"/>
          <w:lang w:val="mk-MK"/>
        </w:rPr>
        <w:t>. Измените во ставките се должат на зголемени или намалени трошоци кои произлегуваат од тековното извршување на надлежностите на општината.</w:t>
      </w:r>
    </w:p>
    <w:p w:rsidR="005B1D20" w:rsidRDefault="005B1D20" w:rsidP="005B1D20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483"/>
        <w:gridCol w:w="1570"/>
        <w:gridCol w:w="1571"/>
        <w:gridCol w:w="1989"/>
      </w:tblGrid>
      <w:tr w:rsidR="005B1D20" w:rsidRPr="007A5D50" w:rsidTr="00694C64">
        <w:tc>
          <w:tcPr>
            <w:tcW w:w="1305" w:type="dxa"/>
          </w:tcPr>
          <w:p w:rsidR="005B1D20" w:rsidRPr="007A5D50" w:rsidRDefault="005B1D20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lastRenderedPageBreak/>
              <w:t>С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тавка </w:t>
            </w:r>
          </w:p>
        </w:tc>
        <w:tc>
          <w:tcPr>
            <w:tcW w:w="3483" w:type="dxa"/>
          </w:tcPr>
          <w:p w:rsidR="005B1D20" w:rsidRPr="007A5D50" w:rsidRDefault="005B1D20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Назив на ставка </w:t>
            </w:r>
          </w:p>
        </w:tc>
        <w:tc>
          <w:tcPr>
            <w:tcW w:w="1570" w:type="dxa"/>
          </w:tcPr>
          <w:p w:rsidR="005B1D20" w:rsidRPr="007A5D50" w:rsidRDefault="005B1D20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  <w:tc>
          <w:tcPr>
            <w:tcW w:w="1571" w:type="dxa"/>
          </w:tcPr>
          <w:p w:rsidR="005B1D20" w:rsidRPr="007A5D50" w:rsidRDefault="005B1D20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Разлика( +,-)</w:t>
            </w:r>
          </w:p>
        </w:tc>
        <w:tc>
          <w:tcPr>
            <w:tcW w:w="1989" w:type="dxa"/>
          </w:tcPr>
          <w:p w:rsidR="005B1D20" w:rsidRPr="007A5D50" w:rsidRDefault="005B1D20" w:rsidP="006F057C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 w:rsidR="006F057C">
              <w:rPr>
                <w:rFonts w:eastAsia="Calibri" w:cstheme="minorHAnsi"/>
                <w:b/>
                <w:sz w:val="24"/>
                <w:szCs w:val="24"/>
                <w:lang w:val="mk-MK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5B1D20" w:rsidRPr="007A5D50" w:rsidTr="00694C64">
        <w:tc>
          <w:tcPr>
            <w:tcW w:w="1305" w:type="dxa"/>
          </w:tcPr>
          <w:p w:rsidR="005B1D20" w:rsidRPr="007A5D50" w:rsidRDefault="005B1D20" w:rsidP="005B1D2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423</w:t>
            </w:r>
          </w:p>
        </w:tc>
        <w:tc>
          <w:tcPr>
            <w:tcW w:w="3483" w:type="dxa"/>
          </w:tcPr>
          <w:p w:rsidR="005B1D20" w:rsidRPr="007A5D50" w:rsidRDefault="005B1D20" w:rsidP="00694C6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Материјали и ситен инвентар</w:t>
            </w:r>
          </w:p>
        </w:tc>
        <w:tc>
          <w:tcPr>
            <w:tcW w:w="1570" w:type="dxa"/>
          </w:tcPr>
          <w:p w:rsidR="005B1D20" w:rsidRPr="007A5D50" w:rsidRDefault="005B1D20" w:rsidP="00694C64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0</w:t>
            </w:r>
          </w:p>
        </w:tc>
        <w:tc>
          <w:tcPr>
            <w:tcW w:w="1571" w:type="dxa"/>
          </w:tcPr>
          <w:p w:rsidR="005B1D20" w:rsidRPr="007A5D50" w:rsidRDefault="005B1D20" w:rsidP="00694C64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150.000</w:t>
            </w:r>
          </w:p>
        </w:tc>
        <w:tc>
          <w:tcPr>
            <w:tcW w:w="1989" w:type="dxa"/>
          </w:tcPr>
          <w:p w:rsidR="005B1D20" w:rsidRPr="007A5D50" w:rsidRDefault="005B1D20" w:rsidP="00694C64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150.000</w:t>
            </w:r>
          </w:p>
        </w:tc>
      </w:tr>
      <w:tr w:rsidR="005B1D20" w:rsidRPr="007A5D50" w:rsidTr="00694C64">
        <w:tc>
          <w:tcPr>
            <w:tcW w:w="1305" w:type="dxa"/>
          </w:tcPr>
          <w:p w:rsidR="005B1D20" w:rsidRPr="007A5D50" w:rsidRDefault="005B1D20" w:rsidP="005B1D2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424</w:t>
            </w:r>
          </w:p>
        </w:tc>
        <w:tc>
          <w:tcPr>
            <w:tcW w:w="3483" w:type="dxa"/>
          </w:tcPr>
          <w:p w:rsidR="005B1D20" w:rsidRPr="007A5D50" w:rsidRDefault="005B1D20" w:rsidP="005B1D2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Поправки и тековно одржување  </w:t>
            </w:r>
          </w:p>
        </w:tc>
        <w:tc>
          <w:tcPr>
            <w:tcW w:w="1570" w:type="dxa"/>
          </w:tcPr>
          <w:p w:rsidR="005B1D20" w:rsidRPr="007A5D50" w:rsidRDefault="005B1D20" w:rsidP="005B1D20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2.147.842</w:t>
            </w:r>
          </w:p>
        </w:tc>
        <w:tc>
          <w:tcPr>
            <w:tcW w:w="1571" w:type="dxa"/>
          </w:tcPr>
          <w:p w:rsidR="005B1D20" w:rsidRDefault="005B1D20" w:rsidP="005B1D20">
            <w:pPr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-1.850.308</w:t>
            </w:r>
          </w:p>
        </w:tc>
        <w:tc>
          <w:tcPr>
            <w:tcW w:w="1989" w:type="dxa"/>
          </w:tcPr>
          <w:p w:rsidR="005B1D20" w:rsidRPr="007A5D50" w:rsidRDefault="005B1D20" w:rsidP="005B1D20">
            <w:pPr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297.534</w:t>
            </w:r>
          </w:p>
        </w:tc>
      </w:tr>
      <w:tr w:rsidR="005B1D20" w:rsidRPr="007A5D50" w:rsidTr="00694C64">
        <w:tc>
          <w:tcPr>
            <w:tcW w:w="1305" w:type="dxa"/>
          </w:tcPr>
          <w:p w:rsidR="005B1D20" w:rsidRPr="007A5D50" w:rsidRDefault="005B1D20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3483" w:type="dxa"/>
          </w:tcPr>
          <w:p w:rsidR="005B1D20" w:rsidRPr="007A5D50" w:rsidRDefault="005B1D20" w:rsidP="00694C6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</w:p>
        </w:tc>
        <w:tc>
          <w:tcPr>
            <w:tcW w:w="1570" w:type="dxa"/>
          </w:tcPr>
          <w:p w:rsidR="005B1D20" w:rsidRPr="007A5D50" w:rsidRDefault="005B1D20" w:rsidP="00694C64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571" w:type="dxa"/>
          </w:tcPr>
          <w:p w:rsidR="005B1D20" w:rsidRPr="007A5D50" w:rsidRDefault="005B1D20" w:rsidP="00694C64">
            <w:pPr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-1.700.308</w:t>
            </w:r>
          </w:p>
        </w:tc>
        <w:tc>
          <w:tcPr>
            <w:tcW w:w="1989" w:type="dxa"/>
          </w:tcPr>
          <w:p w:rsidR="005B1D20" w:rsidRPr="007A5D50" w:rsidRDefault="005B1D20" w:rsidP="00694C64">
            <w:pPr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</w:tbl>
    <w:p w:rsidR="005B1D20" w:rsidRDefault="005B1D20" w:rsidP="007A5D50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694C64" w:rsidRDefault="006F057C" w:rsidP="00694C64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b/>
          <w:sz w:val="24"/>
          <w:szCs w:val="24"/>
          <w:lang w:val="mk-MK"/>
        </w:rPr>
        <w:t>13</w:t>
      </w:r>
      <w:r w:rsidR="00694C64" w:rsidRPr="007A5D50">
        <w:rPr>
          <w:rFonts w:eastAsia="Calibri" w:cstheme="minorHAnsi"/>
          <w:b/>
          <w:sz w:val="24"/>
          <w:szCs w:val="24"/>
          <w:lang w:val="mk-MK"/>
        </w:rPr>
        <w:t>.</w:t>
      </w:r>
      <w:r w:rsidR="00694C64" w:rsidRPr="007A5D50">
        <w:rPr>
          <w:rFonts w:eastAsia="Calibri" w:cstheme="minorHAnsi"/>
          <w:sz w:val="24"/>
          <w:szCs w:val="24"/>
          <w:lang w:val="mk-MK"/>
        </w:rPr>
        <w:t xml:space="preserve"> Во расходниот дел на буџет на Општина Вевчани се вршат следните измени во рамки на програма </w:t>
      </w:r>
      <w:r w:rsidR="00694C64">
        <w:rPr>
          <w:rFonts w:eastAsia="Calibri" w:cstheme="minorHAnsi"/>
          <w:sz w:val="24"/>
          <w:szCs w:val="24"/>
          <w:lang w:val="mk-MK"/>
        </w:rPr>
        <w:t>ЈА0</w:t>
      </w:r>
      <w:r w:rsidR="00694C64" w:rsidRPr="007A5D50">
        <w:rPr>
          <w:rFonts w:eastAsia="Calibri" w:cstheme="minorHAnsi"/>
          <w:sz w:val="24"/>
          <w:szCs w:val="24"/>
          <w:lang w:val="mk-MK"/>
        </w:rPr>
        <w:t>–</w:t>
      </w:r>
      <w:r w:rsidR="00694C64">
        <w:rPr>
          <w:rFonts w:eastAsia="Calibri" w:cstheme="minorHAnsi"/>
          <w:sz w:val="24"/>
          <w:szCs w:val="24"/>
          <w:lang w:val="mk-MK"/>
        </w:rPr>
        <w:t>Изградба на јавно осветлување</w:t>
      </w:r>
      <w:r w:rsidR="00694C64" w:rsidRPr="007A5D50">
        <w:rPr>
          <w:rFonts w:eastAsia="Calibri" w:cstheme="minorHAnsi"/>
          <w:sz w:val="24"/>
          <w:szCs w:val="24"/>
          <w:lang w:val="mk-MK"/>
        </w:rPr>
        <w:t>. Измените во ставките се должат на зголемени или намалени трошоци кои произлегуваат од тековното извршување на надлежностите на општината.</w:t>
      </w:r>
    </w:p>
    <w:p w:rsidR="006F057C" w:rsidRDefault="006F057C" w:rsidP="00694C64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  <w:lang w:val="mk-MK"/>
        </w:rPr>
        <w:t xml:space="preserve">- капитална дотација  до ЕЛС за ифраструктурни проекти </w:t>
      </w:r>
    </w:p>
    <w:p w:rsidR="006F057C" w:rsidRDefault="006F057C" w:rsidP="00694C64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  <w:lang w:val="mk-MK"/>
        </w:rPr>
        <w:t>-реконструкција на јавно осветлување за улица Китано плевне Бебекој + 653.654</w:t>
      </w:r>
    </w:p>
    <w:p w:rsidR="006F057C" w:rsidRDefault="006F057C" w:rsidP="006F057C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  <w:lang w:val="mk-MK"/>
        </w:rPr>
        <w:t>-реконструкција на јавно осветлување за улица Трафо Бубаној Смолејца + 415.515</w:t>
      </w:r>
    </w:p>
    <w:p w:rsidR="001B52F6" w:rsidRPr="001B52F6" w:rsidRDefault="001B52F6" w:rsidP="001B52F6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</w:rPr>
        <w:t xml:space="preserve">- </w:t>
      </w:r>
      <w:proofErr w:type="gramStart"/>
      <w:r>
        <w:rPr>
          <w:rFonts w:eastAsia="Calibri" w:cstheme="minorHAnsi"/>
          <w:sz w:val="24"/>
          <w:szCs w:val="24"/>
          <w:lang w:val="mk-MK"/>
        </w:rPr>
        <w:t>реконструкција</w:t>
      </w:r>
      <w:proofErr w:type="gramEnd"/>
      <w:r>
        <w:rPr>
          <w:rFonts w:eastAsia="Calibri" w:cstheme="minorHAnsi"/>
          <w:sz w:val="24"/>
          <w:szCs w:val="24"/>
          <w:lang w:val="mk-MK"/>
        </w:rPr>
        <w:t xml:space="preserve"> на јавно осветлување во локалитет Вевќански извори +1.722.000 денари</w:t>
      </w:r>
    </w:p>
    <w:p w:rsidR="00694C64" w:rsidRDefault="00694C64" w:rsidP="00694C64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6F057C" w:rsidRPr="006F057C" w:rsidRDefault="006F057C" w:rsidP="006F057C">
      <w:pPr>
        <w:pStyle w:val="ListParagraph"/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483"/>
        <w:gridCol w:w="1570"/>
        <w:gridCol w:w="1571"/>
        <w:gridCol w:w="1989"/>
      </w:tblGrid>
      <w:tr w:rsidR="00694C64" w:rsidRPr="007A5D50" w:rsidTr="00694C64">
        <w:tc>
          <w:tcPr>
            <w:tcW w:w="1305" w:type="dxa"/>
          </w:tcPr>
          <w:p w:rsidR="00694C64" w:rsidRPr="007A5D50" w:rsidRDefault="00694C64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С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тавка </w:t>
            </w:r>
          </w:p>
        </w:tc>
        <w:tc>
          <w:tcPr>
            <w:tcW w:w="3483" w:type="dxa"/>
          </w:tcPr>
          <w:p w:rsidR="00694C64" w:rsidRPr="007A5D50" w:rsidRDefault="00694C64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Назив на ставка </w:t>
            </w:r>
          </w:p>
        </w:tc>
        <w:tc>
          <w:tcPr>
            <w:tcW w:w="1570" w:type="dxa"/>
          </w:tcPr>
          <w:p w:rsidR="00694C64" w:rsidRPr="007A5D50" w:rsidRDefault="00694C64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  <w:tc>
          <w:tcPr>
            <w:tcW w:w="1571" w:type="dxa"/>
          </w:tcPr>
          <w:p w:rsidR="00694C64" w:rsidRPr="007A5D50" w:rsidRDefault="00694C64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Разлика( +,-)</w:t>
            </w:r>
          </w:p>
        </w:tc>
        <w:tc>
          <w:tcPr>
            <w:tcW w:w="1989" w:type="dxa"/>
          </w:tcPr>
          <w:p w:rsidR="00694C64" w:rsidRPr="007A5D50" w:rsidRDefault="00694C64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694C64" w:rsidRPr="007A5D50" w:rsidTr="00694C64">
        <w:tc>
          <w:tcPr>
            <w:tcW w:w="1305" w:type="dxa"/>
          </w:tcPr>
          <w:p w:rsidR="00694C64" w:rsidRPr="007A5D50" w:rsidRDefault="00694C64" w:rsidP="00694C6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482</w:t>
            </w:r>
          </w:p>
        </w:tc>
        <w:tc>
          <w:tcPr>
            <w:tcW w:w="3483" w:type="dxa"/>
          </w:tcPr>
          <w:p w:rsidR="00694C64" w:rsidRPr="007A5D50" w:rsidRDefault="00694C64" w:rsidP="00694C6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Други градежни објекти  </w:t>
            </w:r>
          </w:p>
        </w:tc>
        <w:tc>
          <w:tcPr>
            <w:tcW w:w="1570" w:type="dxa"/>
          </w:tcPr>
          <w:p w:rsidR="00694C64" w:rsidRPr="007A5D50" w:rsidRDefault="00694C64" w:rsidP="00694C64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0</w:t>
            </w:r>
          </w:p>
        </w:tc>
        <w:tc>
          <w:tcPr>
            <w:tcW w:w="1571" w:type="dxa"/>
          </w:tcPr>
          <w:p w:rsidR="00694C64" w:rsidRPr="007A5D50" w:rsidRDefault="00694C64" w:rsidP="001B52F6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2.</w:t>
            </w:r>
            <w:r w:rsidR="001B52F6">
              <w:rPr>
                <w:rFonts w:eastAsia="Calibri" w:cstheme="minorHAnsi"/>
                <w:sz w:val="24"/>
                <w:szCs w:val="24"/>
              </w:rPr>
              <w:t>7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91.169</w:t>
            </w:r>
          </w:p>
        </w:tc>
        <w:tc>
          <w:tcPr>
            <w:tcW w:w="1989" w:type="dxa"/>
          </w:tcPr>
          <w:p w:rsidR="00694C64" w:rsidRPr="007A5D50" w:rsidRDefault="00694C64" w:rsidP="001B52F6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2.</w:t>
            </w:r>
            <w:r w:rsidR="001B52F6">
              <w:rPr>
                <w:rFonts w:eastAsia="Calibri" w:cstheme="minorHAnsi"/>
                <w:sz w:val="24"/>
                <w:szCs w:val="24"/>
              </w:rPr>
              <w:t>7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91.169</w:t>
            </w:r>
          </w:p>
        </w:tc>
      </w:tr>
      <w:tr w:rsidR="00694C64" w:rsidRPr="007A5D50" w:rsidTr="00694C64">
        <w:tc>
          <w:tcPr>
            <w:tcW w:w="1305" w:type="dxa"/>
          </w:tcPr>
          <w:p w:rsidR="00694C64" w:rsidRPr="007A5D50" w:rsidRDefault="00694C64" w:rsidP="00694C64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3483" w:type="dxa"/>
          </w:tcPr>
          <w:p w:rsidR="00694C64" w:rsidRPr="007A5D50" w:rsidRDefault="00694C64" w:rsidP="00694C64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</w:p>
        </w:tc>
        <w:tc>
          <w:tcPr>
            <w:tcW w:w="1570" w:type="dxa"/>
          </w:tcPr>
          <w:p w:rsidR="00694C64" w:rsidRPr="007A5D50" w:rsidRDefault="00694C64" w:rsidP="00694C64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571" w:type="dxa"/>
          </w:tcPr>
          <w:p w:rsidR="00694C64" w:rsidRPr="007A5D50" w:rsidRDefault="00694C64" w:rsidP="001B52F6">
            <w:pPr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</w:t>
            </w:r>
            <w:r w:rsidR="001B52F6">
              <w:rPr>
                <w:rFonts w:eastAsia="Calibri" w:cstheme="minorHAnsi"/>
                <w:sz w:val="24"/>
                <w:szCs w:val="24"/>
              </w:rPr>
              <w:t>.7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91.169</w:t>
            </w:r>
          </w:p>
        </w:tc>
        <w:tc>
          <w:tcPr>
            <w:tcW w:w="1989" w:type="dxa"/>
          </w:tcPr>
          <w:p w:rsidR="00694C64" w:rsidRPr="007A5D50" w:rsidRDefault="00694C64" w:rsidP="00694C64">
            <w:pPr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</w:tbl>
    <w:p w:rsidR="00694C64" w:rsidRDefault="00694C64" w:rsidP="00694C64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5B1D20" w:rsidRDefault="005B1D20" w:rsidP="007A5D50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5B1D20" w:rsidRDefault="005B1D20" w:rsidP="007A5D50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7A5D50" w:rsidRDefault="007D59B4" w:rsidP="007A5D50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b/>
          <w:sz w:val="24"/>
          <w:szCs w:val="24"/>
          <w:lang w:val="mk-MK"/>
        </w:rPr>
        <w:t>1</w:t>
      </w:r>
      <w:r w:rsidR="006F057C">
        <w:rPr>
          <w:rFonts w:eastAsia="Calibri" w:cstheme="minorHAnsi"/>
          <w:b/>
          <w:sz w:val="24"/>
          <w:szCs w:val="24"/>
          <w:lang w:val="mk-MK"/>
        </w:rPr>
        <w:t>4</w:t>
      </w:r>
      <w:r w:rsidR="007A5D50" w:rsidRPr="007A5D50">
        <w:rPr>
          <w:rFonts w:eastAsia="Calibri" w:cstheme="minorHAnsi"/>
          <w:b/>
          <w:sz w:val="24"/>
          <w:szCs w:val="24"/>
          <w:lang w:val="mk-MK"/>
        </w:rPr>
        <w:t>.</w:t>
      </w:r>
      <w:r w:rsidR="007A5D50" w:rsidRPr="007A5D50">
        <w:rPr>
          <w:rFonts w:eastAsia="Calibri" w:cstheme="minorHAnsi"/>
          <w:sz w:val="24"/>
          <w:szCs w:val="24"/>
          <w:lang w:val="mk-MK"/>
        </w:rPr>
        <w:t>Во расходниот дел на буџет на Општина Вевчани се вршат следните измени во рамки на програма ЈД0 –Изградба на улици и патишта.</w:t>
      </w:r>
      <w:r w:rsidR="007A5D50" w:rsidRPr="007A5D50">
        <w:rPr>
          <w:rFonts w:ascii="Calibri" w:eastAsia="Calibri" w:hAnsi="Calibri" w:cs="Times New Roman"/>
        </w:rPr>
        <w:t xml:space="preserve"> </w:t>
      </w:r>
      <w:r w:rsidR="007A5D50" w:rsidRPr="007A5D50">
        <w:rPr>
          <w:rFonts w:eastAsia="Calibri" w:cstheme="minorHAnsi"/>
          <w:sz w:val="24"/>
          <w:szCs w:val="24"/>
          <w:lang w:val="mk-MK"/>
        </w:rPr>
        <w:t xml:space="preserve">Измените во ставките се должат на зголемени или  намалени трошоци кои произлегуваат од тековното извршување на надлежностите. </w:t>
      </w:r>
    </w:p>
    <w:p w:rsidR="00E444EF" w:rsidRDefault="00903D25" w:rsidP="00E444E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  <w:lang w:val="mk-MK"/>
        </w:rPr>
        <w:t xml:space="preserve"> </w:t>
      </w:r>
      <w:r w:rsidR="00E444EF">
        <w:rPr>
          <w:rFonts w:eastAsia="Calibri" w:cstheme="minorHAnsi"/>
          <w:sz w:val="24"/>
          <w:szCs w:val="24"/>
          <w:lang w:val="mk-MK"/>
        </w:rPr>
        <w:t xml:space="preserve">- капитална дотација  до ЕЛС за ифраструктурни проекти  за 2025 година </w:t>
      </w:r>
    </w:p>
    <w:p w:rsidR="00E444EF" w:rsidRDefault="00E444EF" w:rsidP="00E444E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</w:p>
    <w:p w:rsidR="00E444EF" w:rsidRDefault="00E444EF" w:rsidP="00E444E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  <w:lang w:val="mk-MK"/>
        </w:rPr>
        <w:t>-Реконструкција на улица Кланој +333.118 денари</w:t>
      </w:r>
    </w:p>
    <w:p w:rsidR="00E444EF" w:rsidRDefault="00E444EF" w:rsidP="00E444E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  <w:lang w:val="mk-MK"/>
        </w:rPr>
        <w:t xml:space="preserve"> </w:t>
      </w:r>
    </w:p>
    <w:p w:rsidR="00E444EF" w:rsidRDefault="00E444EF" w:rsidP="00E444E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  <w:lang w:val="mk-MK"/>
        </w:rPr>
        <w:t xml:space="preserve">-Реконструкција на улица Трафо Бубаној Смолејца +912.100 денари </w:t>
      </w:r>
    </w:p>
    <w:p w:rsidR="00E444EF" w:rsidRDefault="00E444EF" w:rsidP="00E444E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</w:p>
    <w:p w:rsidR="00E444EF" w:rsidRDefault="00E444EF" w:rsidP="00E444E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  <w:lang w:val="mk-MK"/>
        </w:rPr>
        <w:t>-Реконструкција на улица Костојчини  +520.258  денари</w:t>
      </w:r>
    </w:p>
    <w:p w:rsidR="00E444EF" w:rsidRDefault="00E444EF" w:rsidP="00E444E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</w:p>
    <w:p w:rsidR="007A5D50" w:rsidRDefault="00E444EF" w:rsidP="00E444E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  <w:lang w:val="mk-MK"/>
        </w:rPr>
        <w:t>-Реконструкција на улица Китано плевне Бебекој +1.062.655 денари</w:t>
      </w:r>
    </w:p>
    <w:p w:rsidR="00E444EF" w:rsidRDefault="00E444EF" w:rsidP="00E444E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  <w:lang w:val="mk-MK"/>
        </w:rPr>
        <w:t>-набавка на машина за сечење на асфалт +216.000 денари</w:t>
      </w:r>
    </w:p>
    <w:p w:rsidR="00E444EF" w:rsidRPr="007A5D50" w:rsidRDefault="00E444EF" w:rsidP="00E444E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</w:p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3720"/>
        <w:gridCol w:w="1388"/>
        <w:gridCol w:w="1705"/>
        <w:gridCol w:w="1458"/>
      </w:tblGrid>
      <w:tr w:rsidR="007A5D50" w:rsidRPr="007A5D50" w:rsidTr="00DA334E">
        <w:tc>
          <w:tcPr>
            <w:tcW w:w="1305" w:type="dxa"/>
          </w:tcPr>
          <w:p w:rsidR="007A5D50" w:rsidRPr="007A5D50" w:rsidRDefault="00E444EF" w:rsidP="00E444EF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lastRenderedPageBreak/>
              <w:t>Китано плевне Бебекој</w:t>
            </w:r>
          </w:p>
          <w:p w:rsidR="007A5D50" w:rsidRPr="007A5D50" w:rsidRDefault="008C6DE2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С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тавка</w:t>
            </w:r>
            <w:r w:rsidR="007A5D50"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 </w:t>
            </w:r>
          </w:p>
        </w:tc>
        <w:tc>
          <w:tcPr>
            <w:tcW w:w="3720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Назив на ставка </w:t>
            </w:r>
          </w:p>
        </w:tc>
        <w:tc>
          <w:tcPr>
            <w:tcW w:w="1388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  <w:tc>
          <w:tcPr>
            <w:tcW w:w="1705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Разлика( +,-)</w:t>
            </w:r>
          </w:p>
        </w:tc>
        <w:tc>
          <w:tcPr>
            <w:tcW w:w="1458" w:type="dxa"/>
          </w:tcPr>
          <w:p w:rsidR="007A5D50" w:rsidRPr="007A5D50" w:rsidRDefault="007A5D50" w:rsidP="00342996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 w:rsidR="00342996">
              <w:rPr>
                <w:rFonts w:eastAsia="Calibri" w:cstheme="minorHAnsi"/>
                <w:b/>
                <w:sz w:val="24"/>
                <w:szCs w:val="24"/>
                <w:lang w:val="mk-MK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694C64" w:rsidRPr="007A5D50" w:rsidTr="00DA334E">
        <w:tc>
          <w:tcPr>
            <w:tcW w:w="1305" w:type="dxa"/>
          </w:tcPr>
          <w:p w:rsidR="00694C64" w:rsidRDefault="00694C64" w:rsidP="005A4C1D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480</w:t>
            </w:r>
          </w:p>
        </w:tc>
        <w:tc>
          <w:tcPr>
            <w:tcW w:w="3720" w:type="dxa"/>
          </w:tcPr>
          <w:p w:rsidR="00694C64" w:rsidRDefault="00694C64" w:rsidP="005A4C1D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Купување на опрема и машини</w:t>
            </w:r>
          </w:p>
        </w:tc>
        <w:tc>
          <w:tcPr>
            <w:tcW w:w="1388" w:type="dxa"/>
          </w:tcPr>
          <w:p w:rsidR="00694C64" w:rsidRPr="007A5D50" w:rsidRDefault="00694C64" w:rsidP="005A4C1D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0</w:t>
            </w:r>
          </w:p>
        </w:tc>
        <w:tc>
          <w:tcPr>
            <w:tcW w:w="1705" w:type="dxa"/>
          </w:tcPr>
          <w:p w:rsidR="00694C64" w:rsidRDefault="00694C64" w:rsidP="005A4C1D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216.000</w:t>
            </w:r>
          </w:p>
        </w:tc>
        <w:tc>
          <w:tcPr>
            <w:tcW w:w="1458" w:type="dxa"/>
          </w:tcPr>
          <w:p w:rsidR="00694C64" w:rsidRDefault="00694C64" w:rsidP="005A4C1D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216.000</w:t>
            </w:r>
          </w:p>
        </w:tc>
      </w:tr>
      <w:tr w:rsidR="005A4C1D" w:rsidRPr="007A5D50" w:rsidTr="00DA334E">
        <w:tc>
          <w:tcPr>
            <w:tcW w:w="1305" w:type="dxa"/>
          </w:tcPr>
          <w:p w:rsidR="005A4C1D" w:rsidRPr="007A5D50" w:rsidRDefault="005A4C1D" w:rsidP="005A4C1D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482</w:t>
            </w:r>
          </w:p>
        </w:tc>
        <w:tc>
          <w:tcPr>
            <w:tcW w:w="3720" w:type="dxa"/>
          </w:tcPr>
          <w:p w:rsidR="005A4C1D" w:rsidRPr="007A5D50" w:rsidRDefault="005A4C1D" w:rsidP="005A4C1D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Други градежни објекти  </w:t>
            </w:r>
          </w:p>
        </w:tc>
        <w:tc>
          <w:tcPr>
            <w:tcW w:w="1388" w:type="dxa"/>
          </w:tcPr>
          <w:p w:rsidR="005A4C1D" w:rsidRPr="007A5D50" w:rsidRDefault="00694C64" w:rsidP="005A4C1D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6.166.000</w:t>
            </w:r>
          </w:p>
        </w:tc>
        <w:tc>
          <w:tcPr>
            <w:tcW w:w="1705" w:type="dxa"/>
          </w:tcPr>
          <w:p w:rsidR="005A4C1D" w:rsidRPr="007A5D50" w:rsidRDefault="00694C64" w:rsidP="00694C64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</w:t>
            </w:r>
            <w:r w:rsidR="005A4C1D">
              <w:rPr>
                <w:rFonts w:eastAsia="Calibri" w:cstheme="minorHAnsi"/>
                <w:sz w:val="24"/>
                <w:szCs w:val="24"/>
                <w:lang w:val="mk-MK"/>
              </w:rPr>
              <w:t>.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058</w:t>
            </w:r>
            <w:r w:rsidR="005A4C1D">
              <w:rPr>
                <w:rFonts w:eastAsia="Calibri" w:cstheme="minorHAnsi"/>
                <w:sz w:val="24"/>
                <w:szCs w:val="24"/>
                <w:lang w:val="mk-MK"/>
              </w:rPr>
              <w:t>.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131</w:t>
            </w:r>
          </w:p>
        </w:tc>
        <w:tc>
          <w:tcPr>
            <w:tcW w:w="1458" w:type="dxa"/>
          </w:tcPr>
          <w:p w:rsidR="005A4C1D" w:rsidRPr="007A5D50" w:rsidRDefault="00694C64" w:rsidP="005A4C1D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9.224.131</w:t>
            </w:r>
          </w:p>
        </w:tc>
      </w:tr>
      <w:tr w:rsidR="007A5D50" w:rsidRPr="007A5D50" w:rsidTr="00DA334E">
        <w:tc>
          <w:tcPr>
            <w:tcW w:w="1305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3720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</w:p>
        </w:tc>
        <w:tc>
          <w:tcPr>
            <w:tcW w:w="1388" w:type="dxa"/>
          </w:tcPr>
          <w:p w:rsidR="007A5D50" w:rsidRPr="007A5D50" w:rsidRDefault="007A5D50" w:rsidP="007A5D50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705" w:type="dxa"/>
          </w:tcPr>
          <w:p w:rsidR="007A5D50" w:rsidRPr="007A5D50" w:rsidRDefault="00694C64" w:rsidP="00694C64">
            <w:pPr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3</w:t>
            </w:r>
            <w:r w:rsidR="005A4C1D"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.</w:t>
            </w: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274.131</w:t>
            </w:r>
            <w:r w:rsidR="007A5D50" w:rsidRPr="007A5D50"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 xml:space="preserve">   </w:t>
            </w:r>
          </w:p>
        </w:tc>
        <w:tc>
          <w:tcPr>
            <w:tcW w:w="1458" w:type="dxa"/>
          </w:tcPr>
          <w:p w:rsidR="007A5D50" w:rsidRPr="007A5D50" w:rsidRDefault="007A5D50" w:rsidP="007A5D50">
            <w:pPr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</w:p>
        </w:tc>
      </w:tr>
    </w:tbl>
    <w:p w:rsidR="00667E78" w:rsidRDefault="00342996" w:rsidP="00667E78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b/>
          <w:sz w:val="24"/>
          <w:szCs w:val="24"/>
          <w:lang w:val="mk-MK"/>
        </w:rPr>
        <w:t>15.</w:t>
      </w:r>
      <w:r w:rsidR="00667E78" w:rsidRPr="007A5D50">
        <w:rPr>
          <w:rFonts w:eastAsia="Calibri" w:cstheme="minorHAnsi"/>
          <w:sz w:val="24"/>
          <w:szCs w:val="24"/>
          <w:lang w:val="mk-MK"/>
        </w:rPr>
        <w:t xml:space="preserve"> Во расходниот дел на буџет на Општина Вевчани се вршат следните измени во рамки на програма </w:t>
      </w:r>
      <w:r w:rsidR="00667E78">
        <w:rPr>
          <w:rFonts w:eastAsia="Calibri" w:cstheme="minorHAnsi"/>
          <w:sz w:val="24"/>
          <w:szCs w:val="24"/>
          <w:lang w:val="mk-MK"/>
        </w:rPr>
        <w:t>ЈГ0</w:t>
      </w:r>
      <w:r w:rsidR="00667E78" w:rsidRPr="007A5D50">
        <w:rPr>
          <w:rFonts w:eastAsia="Calibri" w:cstheme="minorHAnsi"/>
          <w:sz w:val="24"/>
          <w:szCs w:val="24"/>
          <w:lang w:val="mk-MK"/>
        </w:rPr>
        <w:t>–</w:t>
      </w:r>
      <w:r w:rsidR="00667E78">
        <w:rPr>
          <w:rFonts w:eastAsia="Calibri" w:cstheme="minorHAnsi"/>
          <w:sz w:val="24"/>
          <w:szCs w:val="24"/>
          <w:lang w:val="mk-MK"/>
        </w:rPr>
        <w:t>Изградба на системи за водоснабдување</w:t>
      </w:r>
      <w:r w:rsidR="00667E78" w:rsidRPr="007A5D50">
        <w:rPr>
          <w:rFonts w:eastAsia="Calibri" w:cstheme="minorHAnsi"/>
          <w:sz w:val="24"/>
          <w:szCs w:val="24"/>
          <w:lang w:val="mk-MK"/>
        </w:rPr>
        <w:t>. Измените во ставките се должат на зголемени или намалени трошоци кои произлегуваат од тековното извршување на надлежностите на општината.</w:t>
      </w:r>
    </w:p>
    <w:p w:rsidR="00FA3B3B" w:rsidRPr="00FA3B3B" w:rsidRDefault="00FA3B3B" w:rsidP="00FA3B3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 w:rsidRPr="00FA3B3B">
        <w:rPr>
          <w:rFonts w:eastAsia="Calibri" w:cstheme="minorHAnsi"/>
          <w:sz w:val="24"/>
          <w:szCs w:val="24"/>
          <w:lang w:val="mk-MK"/>
        </w:rPr>
        <w:t>Изработ</w:t>
      </w:r>
      <w:r>
        <w:rPr>
          <w:rFonts w:eastAsia="Calibri" w:cstheme="minorHAnsi"/>
          <w:sz w:val="24"/>
          <w:szCs w:val="24"/>
          <w:lang w:val="mk-MK"/>
        </w:rPr>
        <w:t>к</w:t>
      </w:r>
      <w:r w:rsidRPr="00FA3B3B">
        <w:rPr>
          <w:rFonts w:eastAsia="Calibri" w:cstheme="minorHAnsi"/>
          <w:sz w:val="24"/>
          <w:szCs w:val="24"/>
          <w:lang w:val="mk-MK"/>
        </w:rPr>
        <w:t>а на техничка документација за водоводна линија +300 000</w:t>
      </w:r>
      <w:r>
        <w:rPr>
          <w:rFonts w:eastAsia="Calibri" w:cstheme="minorHAnsi"/>
          <w:sz w:val="24"/>
          <w:szCs w:val="24"/>
          <w:lang w:val="mk-MK"/>
        </w:rPr>
        <w:t xml:space="preserve"> денари </w:t>
      </w:r>
      <w:r w:rsidRPr="00FA3B3B">
        <w:rPr>
          <w:rFonts w:eastAsia="Calibri" w:cstheme="minorHAnsi"/>
          <w:sz w:val="24"/>
          <w:szCs w:val="24"/>
          <w:lang w:val="mk-MK"/>
        </w:rPr>
        <w:t xml:space="preserve"> –Договор со Министер</w:t>
      </w:r>
      <w:r>
        <w:rPr>
          <w:rFonts w:eastAsia="Calibri" w:cstheme="minorHAnsi"/>
          <w:sz w:val="24"/>
          <w:szCs w:val="24"/>
          <w:lang w:val="mk-MK"/>
        </w:rPr>
        <w:t>т</w:t>
      </w:r>
      <w:r w:rsidRPr="00FA3B3B">
        <w:rPr>
          <w:rFonts w:eastAsia="Calibri" w:cstheme="minorHAnsi"/>
          <w:sz w:val="24"/>
          <w:szCs w:val="24"/>
          <w:lang w:val="mk-MK"/>
        </w:rPr>
        <w:t>сво за ж</w:t>
      </w:r>
      <w:r>
        <w:rPr>
          <w:rFonts w:eastAsia="Calibri" w:cstheme="minorHAnsi"/>
          <w:sz w:val="24"/>
          <w:szCs w:val="24"/>
          <w:lang w:val="mk-MK"/>
        </w:rPr>
        <w:t>и</w:t>
      </w:r>
      <w:r w:rsidRPr="00FA3B3B">
        <w:rPr>
          <w:rFonts w:eastAsia="Calibri" w:cstheme="minorHAnsi"/>
          <w:sz w:val="24"/>
          <w:szCs w:val="24"/>
          <w:lang w:val="mk-MK"/>
        </w:rPr>
        <w:t>вотна средина</w:t>
      </w:r>
      <w:r>
        <w:rPr>
          <w:rFonts w:eastAsia="Calibri" w:cstheme="minorHAnsi"/>
          <w:sz w:val="24"/>
          <w:szCs w:val="24"/>
          <w:lang w:val="mk-MK"/>
        </w:rPr>
        <w:t>.</w:t>
      </w:r>
    </w:p>
    <w:p w:rsidR="00667E78" w:rsidRPr="001B52F6" w:rsidRDefault="00FA3B3B" w:rsidP="00667E7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  <w:lang w:val="mk-MK"/>
        </w:rPr>
        <w:t xml:space="preserve">Изработка на проект за водовод за ЈП Еремја + 336.000 денари </w:t>
      </w:r>
    </w:p>
    <w:p w:rsidR="00667E78" w:rsidRDefault="00667E78" w:rsidP="00667E78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483"/>
        <w:gridCol w:w="1570"/>
        <w:gridCol w:w="1571"/>
        <w:gridCol w:w="1989"/>
      </w:tblGrid>
      <w:tr w:rsidR="00667E78" w:rsidRPr="007A5D50" w:rsidTr="00667E78">
        <w:tc>
          <w:tcPr>
            <w:tcW w:w="1305" w:type="dxa"/>
          </w:tcPr>
          <w:p w:rsidR="00667E78" w:rsidRPr="007A5D50" w:rsidRDefault="00667E78" w:rsidP="00667E78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С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тавка </w:t>
            </w:r>
          </w:p>
        </w:tc>
        <w:tc>
          <w:tcPr>
            <w:tcW w:w="3483" w:type="dxa"/>
          </w:tcPr>
          <w:p w:rsidR="00667E78" w:rsidRPr="007A5D50" w:rsidRDefault="00667E78" w:rsidP="00667E78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Назив на ставка </w:t>
            </w:r>
          </w:p>
        </w:tc>
        <w:tc>
          <w:tcPr>
            <w:tcW w:w="1570" w:type="dxa"/>
          </w:tcPr>
          <w:p w:rsidR="00667E78" w:rsidRPr="007A5D50" w:rsidRDefault="00667E78" w:rsidP="00667E78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  <w:tc>
          <w:tcPr>
            <w:tcW w:w="1571" w:type="dxa"/>
          </w:tcPr>
          <w:p w:rsidR="00667E78" w:rsidRPr="007A5D50" w:rsidRDefault="00667E78" w:rsidP="00667E78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Разлика( +,-)</w:t>
            </w:r>
          </w:p>
        </w:tc>
        <w:tc>
          <w:tcPr>
            <w:tcW w:w="1989" w:type="dxa"/>
          </w:tcPr>
          <w:p w:rsidR="00667E78" w:rsidRPr="007A5D50" w:rsidRDefault="00667E78" w:rsidP="00667E78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667E78" w:rsidRPr="007A5D50" w:rsidTr="00667E78">
        <w:tc>
          <w:tcPr>
            <w:tcW w:w="1305" w:type="dxa"/>
          </w:tcPr>
          <w:p w:rsidR="00667E78" w:rsidRPr="007A5D50" w:rsidRDefault="00667E78" w:rsidP="00667E7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482</w:t>
            </w:r>
          </w:p>
        </w:tc>
        <w:tc>
          <w:tcPr>
            <w:tcW w:w="3483" w:type="dxa"/>
          </w:tcPr>
          <w:p w:rsidR="00667E78" w:rsidRPr="007A5D50" w:rsidRDefault="00667E78" w:rsidP="00667E7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Други градежни објекти  </w:t>
            </w:r>
          </w:p>
        </w:tc>
        <w:tc>
          <w:tcPr>
            <w:tcW w:w="1570" w:type="dxa"/>
          </w:tcPr>
          <w:p w:rsidR="00667E78" w:rsidRPr="007A5D50" w:rsidRDefault="00667E78" w:rsidP="00667E78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0</w:t>
            </w:r>
          </w:p>
        </w:tc>
        <w:tc>
          <w:tcPr>
            <w:tcW w:w="1571" w:type="dxa"/>
          </w:tcPr>
          <w:p w:rsidR="00667E78" w:rsidRPr="007A5D50" w:rsidRDefault="00667E78" w:rsidP="00667E78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663.000</w:t>
            </w:r>
          </w:p>
        </w:tc>
        <w:tc>
          <w:tcPr>
            <w:tcW w:w="1989" w:type="dxa"/>
          </w:tcPr>
          <w:p w:rsidR="00667E78" w:rsidRPr="007A5D50" w:rsidRDefault="00667E78" w:rsidP="00667E78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663.000</w:t>
            </w:r>
          </w:p>
        </w:tc>
      </w:tr>
      <w:tr w:rsidR="00667E78" w:rsidRPr="007A5D50" w:rsidTr="00667E78">
        <w:tc>
          <w:tcPr>
            <w:tcW w:w="1305" w:type="dxa"/>
          </w:tcPr>
          <w:p w:rsidR="00667E78" w:rsidRPr="007A5D50" w:rsidRDefault="00667E78" w:rsidP="00667E78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3483" w:type="dxa"/>
          </w:tcPr>
          <w:p w:rsidR="00667E78" w:rsidRPr="007A5D50" w:rsidRDefault="00667E78" w:rsidP="00667E7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</w:p>
        </w:tc>
        <w:tc>
          <w:tcPr>
            <w:tcW w:w="1570" w:type="dxa"/>
          </w:tcPr>
          <w:p w:rsidR="00667E78" w:rsidRPr="007A5D50" w:rsidRDefault="00667E78" w:rsidP="00667E78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571" w:type="dxa"/>
          </w:tcPr>
          <w:p w:rsidR="00667E78" w:rsidRPr="00993E3F" w:rsidRDefault="00667E78" w:rsidP="00667E78">
            <w:pPr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663.000</w:t>
            </w:r>
          </w:p>
        </w:tc>
        <w:tc>
          <w:tcPr>
            <w:tcW w:w="1989" w:type="dxa"/>
          </w:tcPr>
          <w:p w:rsidR="00667E78" w:rsidRPr="007A5D50" w:rsidRDefault="00667E78" w:rsidP="00667E78">
            <w:pPr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</w:tbl>
    <w:p w:rsidR="007A5D50" w:rsidRPr="007A5D50" w:rsidRDefault="007A5D50" w:rsidP="007A5D50">
      <w:pP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</w:p>
    <w:p w:rsidR="00993E3F" w:rsidRDefault="00E444EF" w:rsidP="00993E3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b/>
          <w:sz w:val="24"/>
          <w:szCs w:val="24"/>
          <w:lang w:val="mk-MK"/>
        </w:rPr>
        <w:t>1</w:t>
      </w:r>
      <w:r w:rsidR="00FA3B3B">
        <w:rPr>
          <w:rFonts w:eastAsia="Calibri" w:cstheme="minorHAnsi"/>
          <w:b/>
          <w:sz w:val="24"/>
          <w:szCs w:val="24"/>
          <w:lang w:val="mk-MK"/>
        </w:rPr>
        <w:t>6</w:t>
      </w:r>
      <w:r w:rsidR="00667E78">
        <w:rPr>
          <w:rFonts w:eastAsia="Calibri" w:cstheme="minorHAnsi"/>
          <w:b/>
          <w:sz w:val="24"/>
          <w:szCs w:val="24"/>
          <w:lang w:val="mk-MK"/>
        </w:rPr>
        <w:t xml:space="preserve">  </w:t>
      </w:r>
      <w:r w:rsidR="00993E3F" w:rsidRPr="007A5D50">
        <w:rPr>
          <w:rFonts w:eastAsia="Calibri" w:cstheme="minorHAnsi"/>
          <w:b/>
          <w:sz w:val="24"/>
          <w:szCs w:val="24"/>
          <w:lang w:val="mk-MK"/>
        </w:rPr>
        <w:t>.</w:t>
      </w:r>
      <w:r w:rsidR="00993E3F" w:rsidRPr="007A5D50">
        <w:rPr>
          <w:rFonts w:eastAsia="Calibri" w:cstheme="minorHAnsi"/>
          <w:sz w:val="24"/>
          <w:szCs w:val="24"/>
          <w:lang w:val="mk-MK"/>
        </w:rPr>
        <w:t xml:space="preserve"> Во расходниот дел на буџет на Општина Вевчани се вршат следните измени во рамки на програма </w:t>
      </w:r>
      <w:r w:rsidR="00993E3F">
        <w:rPr>
          <w:rFonts w:eastAsia="Calibri" w:cstheme="minorHAnsi"/>
          <w:sz w:val="24"/>
          <w:szCs w:val="24"/>
          <w:lang w:val="mk-MK"/>
        </w:rPr>
        <w:t>Ј</w:t>
      </w:r>
      <w:r w:rsidR="00FA3B3B">
        <w:rPr>
          <w:rFonts w:eastAsia="Calibri" w:cstheme="minorHAnsi"/>
          <w:sz w:val="24"/>
          <w:szCs w:val="24"/>
          <w:lang w:val="mk-MK"/>
        </w:rPr>
        <w:t>И</w:t>
      </w:r>
      <w:r w:rsidR="00993E3F">
        <w:rPr>
          <w:rFonts w:eastAsia="Calibri" w:cstheme="minorHAnsi"/>
          <w:sz w:val="24"/>
          <w:szCs w:val="24"/>
          <w:lang w:val="mk-MK"/>
        </w:rPr>
        <w:t>0</w:t>
      </w:r>
      <w:r w:rsidR="00993E3F" w:rsidRPr="007A5D50">
        <w:rPr>
          <w:rFonts w:eastAsia="Calibri" w:cstheme="minorHAnsi"/>
          <w:sz w:val="24"/>
          <w:szCs w:val="24"/>
          <w:lang w:val="mk-MK"/>
        </w:rPr>
        <w:t>–</w:t>
      </w:r>
      <w:r w:rsidR="00993E3F">
        <w:rPr>
          <w:rFonts w:eastAsia="Calibri" w:cstheme="minorHAnsi"/>
          <w:sz w:val="24"/>
          <w:szCs w:val="24"/>
          <w:lang w:val="mk-MK"/>
        </w:rPr>
        <w:t xml:space="preserve">Изградба на системи за </w:t>
      </w:r>
      <w:r w:rsidR="00FA3B3B">
        <w:rPr>
          <w:rFonts w:eastAsia="Calibri" w:cstheme="minorHAnsi"/>
          <w:sz w:val="24"/>
          <w:szCs w:val="24"/>
          <w:lang w:val="mk-MK"/>
        </w:rPr>
        <w:t xml:space="preserve">одведување и прочистување на </w:t>
      </w:r>
      <w:r w:rsidR="001E37C1">
        <w:rPr>
          <w:rFonts w:eastAsia="Calibri" w:cstheme="minorHAnsi"/>
          <w:sz w:val="24"/>
          <w:szCs w:val="24"/>
          <w:lang w:val="mk-MK"/>
        </w:rPr>
        <w:t xml:space="preserve">отпадни води </w:t>
      </w:r>
      <w:r w:rsidR="00993E3F" w:rsidRPr="007A5D50">
        <w:rPr>
          <w:rFonts w:eastAsia="Calibri" w:cstheme="minorHAnsi"/>
          <w:sz w:val="24"/>
          <w:szCs w:val="24"/>
          <w:lang w:val="mk-MK"/>
        </w:rPr>
        <w:t>. Измените во ставките се должат на зголемени или намалени трошоци кои произлегуваат од тековното извршување на надлежностите на општината.</w:t>
      </w:r>
    </w:p>
    <w:p w:rsidR="001E37C1" w:rsidRDefault="001E37C1" w:rsidP="00993E3F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  <w:lang w:val="mk-MK"/>
        </w:rPr>
        <w:t>-Канализациона линија крак 27</w:t>
      </w:r>
    </w:p>
    <w:p w:rsidR="00993E3F" w:rsidRDefault="00993E3F" w:rsidP="00993E3F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993E3F" w:rsidRDefault="00993E3F" w:rsidP="00993E3F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483"/>
        <w:gridCol w:w="1570"/>
        <w:gridCol w:w="1571"/>
        <w:gridCol w:w="1989"/>
      </w:tblGrid>
      <w:tr w:rsidR="00993E3F" w:rsidRPr="007A5D50" w:rsidTr="00667E78">
        <w:tc>
          <w:tcPr>
            <w:tcW w:w="1305" w:type="dxa"/>
          </w:tcPr>
          <w:p w:rsidR="00993E3F" w:rsidRPr="007A5D50" w:rsidRDefault="00993E3F" w:rsidP="00667E78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С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тавка </w:t>
            </w:r>
          </w:p>
        </w:tc>
        <w:tc>
          <w:tcPr>
            <w:tcW w:w="3483" w:type="dxa"/>
          </w:tcPr>
          <w:p w:rsidR="00993E3F" w:rsidRPr="007A5D50" w:rsidRDefault="00993E3F" w:rsidP="00667E78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Назив на ставка </w:t>
            </w:r>
          </w:p>
        </w:tc>
        <w:tc>
          <w:tcPr>
            <w:tcW w:w="1570" w:type="dxa"/>
          </w:tcPr>
          <w:p w:rsidR="00993E3F" w:rsidRPr="007A5D50" w:rsidRDefault="00993E3F" w:rsidP="00667E78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  <w:tc>
          <w:tcPr>
            <w:tcW w:w="1571" w:type="dxa"/>
          </w:tcPr>
          <w:p w:rsidR="00993E3F" w:rsidRPr="007A5D50" w:rsidRDefault="00993E3F" w:rsidP="00667E78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Разлика( +,-)</w:t>
            </w:r>
          </w:p>
        </w:tc>
        <w:tc>
          <w:tcPr>
            <w:tcW w:w="1989" w:type="dxa"/>
          </w:tcPr>
          <w:p w:rsidR="00993E3F" w:rsidRPr="007A5D50" w:rsidRDefault="00993E3F" w:rsidP="00667E78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993E3F" w:rsidRPr="007A5D50" w:rsidTr="00667E78">
        <w:tc>
          <w:tcPr>
            <w:tcW w:w="1305" w:type="dxa"/>
          </w:tcPr>
          <w:p w:rsidR="00993E3F" w:rsidRPr="007A5D50" w:rsidRDefault="00993E3F" w:rsidP="00667E7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482</w:t>
            </w:r>
          </w:p>
        </w:tc>
        <w:tc>
          <w:tcPr>
            <w:tcW w:w="3483" w:type="dxa"/>
          </w:tcPr>
          <w:p w:rsidR="00993E3F" w:rsidRPr="007A5D50" w:rsidRDefault="00993E3F" w:rsidP="00667E7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Други градежни објекти  </w:t>
            </w:r>
          </w:p>
        </w:tc>
        <w:tc>
          <w:tcPr>
            <w:tcW w:w="1570" w:type="dxa"/>
          </w:tcPr>
          <w:p w:rsidR="00993E3F" w:rsidRPr="007A5D50" w:rsidRDefault="00993E3F" w:rsidP="00667E78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2.232.000</w:t>
            </w:r>
          </w:p>
        </w:tc>
        <w:tc>
          <w:tcPr>
            <w:tcW w:w="1571" w:type="dxa"/>
          </w:tcPr>
          <w:p w:rsidR="00993E3F" w:rsidRPr="007A5D50" w:rsidRDefault="00993E3F" w:rsidP="00667E78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-102.973</w:t>
            </w:r>
          </w:p>
        </w:tc>
        <w:tc>
          <w:tcPr>
            <w:tcW w:w="1989" w:type="dxa"/>
          </w:tcPr>
          <w:p w:rsidR="00993E3F" w:rsidRPr="007A5D50" w:rsidRDefault="00993E3F" w:rsidP="00667E78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2.129.027</w:t>
            </w:r>
          </w:p>
        </w:tc>
      </w:tr>
      <w:tr w:rsidR="00993E3F" w:rsidRPr="007A5D50" w:rsidTr="00667E78">
        <w:tc>
          <w:tcPr>
            <w:tcW w:w="1305" w:type="dxa"/>
          </w:tcPr>
          <w:p w:rsidR="00993E3F" w:rsidRPr="007A5D50" w:rsidRDefault="00993E3F" w:rsidP="00667E78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3483" w:type="dxa"/>
          </w:tcPr>
          <w:p w:rsidR="00993E3F" w:rsidRPr="007A5D50" w:rsidRDefault="00993E3F" w:rsidP="00667E78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</w:p>
        </w:tc>
        <w:tc>
          <w:tcPr>
            <w:tcW w:w="1570" w:type="dxa"/>
          </w:tcPr>
          <w:p w:rsidR="00993E3F" w:rsidRPr="007A5D50" w:rsidRDefault="00993E3F" w:rsidP="00667E78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571" w:type="dxa"/>
          </w:tcPr>
          <w:p w:rsidR="00993E3F" w:rsidRPr="00993E3F" w:rsidRDefault="00993E3F" w:rsidP="00667E78">
            <w:pPr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 w:rsidRPr="00993E3F"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-102.973</w:t>
            </w:r>
          </w:p>
        </w:tc>
        <w:tc>
          <w:tcPr>
            <w:tcW w:w="1989" w:type="dxa"/>
          </w:tcPr>
          <w:p w:rsidR="00993E3F" w:rsidRPr="007A5D50" w:rsidRDefault="00993E3F" w:rsidP="00667E78">
            <w:pPr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</w:tbl>
    <w:p w:rsidR="007A5D50" w:rsidRPr="007A5D50" w:rsidRDefault="007A5D50" w:rsidP="007A5D50">
      <w:pP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</w:p>
    <w:p w:rsidR="007A5D50" w:rsidRPr="007A5D50" w:rsidRDefault="007A5D50" w:rsidP="007A5D50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7A5D50" w:rsidRDefault="007A5D50" w:rsidP="007A5D50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 w:rsidRPr="007A5D50">
        <w:rPr>
          <w:rFonts w:eastAsia="Calibri" w:cstheme="minorHAnsi"/>
          <w:b/>
          <w:sz w:val="24"/>
          <w:szCs w:val="24"/>
          <w:lang w:val="mk-MK"/>
        </w:rPr>
        <w:t>1</w:t>
      </w:r>
      <w:r w:rsidR="001E37C1">
        <w:rPr>
          <w:rFonts w:eastAsia="Calibri" w:cstheme="minorHAnsi"/>
          <w:b/>
          <w:sz w:val="24"/>
          <w:szCs w:val="24"/>
          <w:lang w:val="mk-MK"/>
        </w:rPr>
        <w:t>7</w:t>
      </w:r>
      <w:r w:rsidRPr="007A5D50">
        <w:rPr>
          <w:rFonts w:eastAsia="Calibri" w:cstheme="minorHAnsi"/>
          <w:b/>
          <w:sz w:val="24"/>
          <w:szCs w:val="24"/>
          <w:lang w:val="mk-MK"/>
        </w:rPr>
        <w:t>.</w:t>
      </w:r>
      <w:r w:rsidRPr="007A5D50">
        <w:rPr>
          <w:rFonts w:eastAsia="Calibri" w:cstheme="minorHAnsi"/>
          <w:sz w:val="24"/>
          <w:szCs w:val="24"/>
          <w:lang w:val="mk-MK"/>
        </w:rPr>
        <w:t xml:space="preserve">Во расходниот дел на буџет на Општина Вевчани се вршат следните измени во рамки на програма ЛА0 – Спорт и рекреација-капитални расходи  . Измените во ставките се должат на </w:t>
      </w:r>
      <w:r w:rsidR="008C6DE2" w:rsidRPr="007A5D50">
        <w:rPr>
          <w:rFonts w:eastAsia="Calibri" w:cstheme="minorHAnsi"/>
          <w:sz w:val="24"/>
          <w:szCs w:val="24"/>
          <w:lang w:val="mk-MK"/>
        </w:rPr>
        <w:t xml:space="preserve">зголемени или намалени </w:t>
      </w:r>
      <w:r w:rsidRPr="007A5D50">
        <w:rPr>
          <w:rFonts w:eastAsia="Calibri" w:cstheme="minorHAnsi"/>
          <w:sz w:val="24"/>
          <w:szCs w:val="24"/>
          <w:lang w:val="mk-MK"/>
        </w:rPr>
        <w:t>трошоци кои произлегуваат од тековното извршување на надлежностите.</w:t>
      </w:r>
    </w:p>
    <w:p w:rsidR="0094433E" w:rsidRPr="007A5D50" w:rsidRDefault="001E37C1" w:rsidP="007A5D50">
      <w:pPr>
        <w:spacing w:after="0" w:line="240" w:lineRule="auto"/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  <w:lang w:val="mk-MK"/>
        </w:rPr>
        <w:lastRenderedPageBreak/>
        <w:t xml:space="preserve">- реконструкција на детски парк </w:t>
      </w:r>
      <w:r w:rsidR="0094433E">
        <w:rPr>
          <w:rFonts w:eastAsia="Calibri" w:cstheme="minorHAnsi"/>
          <w:sz w:val="24"/>
          <w:szCs w:val="24"/>
          <w:lang w:val="mk-MK"/>
        </w:rPr>
        <w:t xml:space="preserve"> 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393"/>
        <w:gridCol w:w="1530"/>
        <w:gridCol w:w="1674"/>
        <w:gridCol w:w="1746"/>
      </w:tblGrid>
      <w:tr w:rsidR="007A5D50" w:rsidRPr="007A5D50" w:rsidTr="00DA334E">
        <w:tc>
          <w:tcPr>
            <w:tcW w:w="1305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Подставка </w:t>
            </w:r>
          </w:p>
        </w:tc>
        <w:tc>
          <w:tcPr>
            <w:tcW w:w="3393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Назив на ставка </w:t>
            </w:r>
          </w:p>
        </w:tc>
        <w:tc>
          <w:tcPr>
            <w:tcW w:w="1530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  <w:tc>
          <w:tcPr>
            <w:tcW w:w="1674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Разлика( +,-)</w:t>
            </w:r>
          </w:p>
        </w:tc>
        <w:tc>
          <w:tcPr>
            <w:tcW w:w="1746" w:type="dxa"/>
          </w:tcPr>
          <w:p w:rsidR="007A5D50" w:rsidRPr="007A5D50" w:rsidRDefault="007A5D50" w:rsidP="00342996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 w:rsidR="00342996">
              <w:rPr>
                <w:rFonts w:eastAsia="Calibri" w:cstheme="minorHAnsi"/>
                <w:b/>
                <w:sz w:val="24"/>
                <w:szCs w:val="24"/>
                <w:lang w:val="mk-MK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78539A" w:rsidRPr="007A5D50" w:rsidTr="00DA334E">
        <w:tc>
          <w:tcPr>
            <w:tcW w:w="1305" w:type="dxa"/>
          </w:tcPr>
          <w:p w:rsidR="0078539A" w:rsidRPr="007A5D50" w:rsidRDefault="0078539A" w:rsidP="0078539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482</w:t>
            </w:r>
          </w:p>
        </w:tc>
        <w:tc>
          <w:tcPr>
            <w:tcW w:w="3393" w:type="dxa"/>
          </w:tcPr>
          <w:p w:rsidR="0078539A" w:rsidRPr="007A5D50" w:rsidRDefault="0078539A" w:rsidP="0078539A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Други градежни објекти  </w:t>
            </w:r>
          </w:p>
        </w:tc>
        <w:tc>
          <w:tcPr>
            <w:tcW w:w="1530" w:type="dxa"/>
          </w:tcPr>
          <w:p w:rsidR="0078539A" w:rsidRPr="007A5D50" w:rsidRDefault="0078539A" w:rsidP="0078539A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2.582.000</w:t>
            </w:r>
          </w:p>
        </w:tc>
        <w:tc>
          <w:tcPr>
            <w:tcW w:w="1674" w:type="dxa"/>
          </w:tcPr>
          <w:p w:rsidR="0078539A" w:rsidRPr="007A5D50" w:rsidRDefault="0078539A" w:rsidP="0078539A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-10.60</w:t>
            </w:r>
          </w:p>
        </w:tc>
        <w:tc>
          <w:tcPr>
            <w:tcW w:w="1746" w:type="dxa"/>
          </w:tcPr>
          <w:p w:rsidR="0078539A" w:rsidRPr="007A5D50" w:rsidRDefault="0078539A" w:rsidP="0078539A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2.571.398</w:t>
            </w:r>
          </w:p>
        </w:tc>
      </w:tr>
      <w:tr w:rsidR="007A5D50" w:rsidRPr="007A5D50" w:rsidTr="00DA334E">
        <w:tc>
          <w:tcPr>
            <w:tcW w:w="1305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3393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</w:p>
        </w:tc>
        <w:tc>
          <w:tcPr>
            <w:tcW w:w="1530" w:type="dxa"/>
          </w:tcPr>
          <w:p w:rsidR="007A5D50" w:rsidRPr="007A5D50" w:rsidRDefault="007A5D50" w:rsidP="007A5D50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674" w:type="dxa"/>
          </w:tcPr>
          <w:p w:rsidR="007A5D50" w:rsidRPr="007A5D50" w:rsidRDefault="0094433E" w:rsidP="007A5D50">
            <w:pPr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1.030.000</w:t>
            </w:r>
          </w:p>
        </w:tc>
        <w:tc>
          <w:tcPr>
            <w:tcW w:w="1746" w:type="dxa"/>
          </w:tcPr>
          <w:p w:rsidR="007A5D50" w:rsidRPr="007A5D50" w:rsidRDefault="007A5D50" w:rsidP="007A5D50">
            <w:pPr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</w:tbl>
    <w:p w:rsidR="008C6DE2" w:rsidRDefault="008C6DE2" w:rsidP="007A5D50">
      <w:pPr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8C6DE2" w:rsidRDefault="008C6DE2" w:rsidP="007A5D50">
      <w:pPr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7A5D50" w:rsidRPr="007A5D50" w:rsidRDefault="007A5D50" w:rsidP="007A5D50">
      <w:pPr>
        <w:jc w:val="both"/>
        <w:rPr>
          <w:rFonts w:eastAsia="Calibri" w:cstheme="minorHAnsi"/>
          <w:b/>
          <w:color w:val="FF0000"/>
          <w:sz w:val="24"/>
          <w:szCs w:val="24"/>
          <w:lang w:val="mk-MK"/>
        </w:rPr>
      </w:pPr>
      <w:r w:rsidRPr="007A5D50">
        <w:rPr>
          <w:rFonts w:eastAsia="Calibri" w:cstheme="minorHAnsi"/>
          <w:b/>
          <w:sz w:val="24"/>
          <w:szCs w:val="24"/>
          <w:lang w:val="mk-MK"/>
        </w:rPr>
        <w:t>1</w:t>
      </w:r>
      <w:r w:rsidR="001E37C1">
        <w:rPr>
          <w:rFonts w:eastAsia="Calibri" w:cstheme="minorHAnsi"/>
          <w:b/>
          <w:sz w:val="24"/>
          <w:szCs w:val="24"/>
          <w:lang w:val="mk-MK"/>
        </w:rPr>
        <w:t>8</w:t>
      </w:r>
      <w:r w:rsidRPr="007A5D50">
        <w:rPr>
          <w:rFonts w:eastAsia="Calibri" w:cstheme="minorHAnsi"/>
          <w:b/>
          <w:sz w:val="24"/>
          <w:szCs w:val="24"/>
          <w:lang w:val="mk-MK"/>
        </w:rPr>
        <w:t>.</w:t>
      </w:r>
      <w:r w:rsidRPr="007A5D50">
        <w:rPr>
          <w:rFonts w:eastAsia="Calibri" w:cstheme="minorHAnsi"/>
          <w:sz w:val="24"/>
          <w:szCs w:val="24"/>
          <w:lang w:val="mk-MK"/>
        </w:rPr>
        <w:t>Во расходниот дел на буџет на Општина Вевчани сметка дотации се вршат следните измени во рамки на програма В10 –Детски градинки  .</w:t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1844"/>
        <w:gridCol w:w="3291"/>
        <w:gridCol w:w="1189"/>
        <w:gridCol w:w="1617"/>
        <w:gridCol w:w="1707"/>
      </w:tblGrid>
      <w:tr w:rsidR="007A5D50" w:rsidRPr="007A5D50" w:rsidTr="00BD6183">
        <w:tc>
          <w:tcPr>
            <w:tcW w:w="1844" w:type="dxa"/>
          </w:tcPr>
          <w:p w:rsidR="007A5D50" w:rsidRPr="007A5D50" w:rsidRDefault="007D59B4" w:rsidP="007A5D50">
            <w:pPr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С</w:t>
            </w:r>
            <w:proofErr w:type="spellStart"/>
            <w:r w:rsidR="007A5D50" w:rsidRPr="007A5D50">
              <w:rPr>
                <w:rFonts w:eastAsia="Calibri" w:cstheme="minorHAnsi"/>
                <w:b/>
                <w:sz w:val="24"/>
                <w:szCs w:val="24"/>
              </w:rPr>
              <w:t>тавка</w:t>
            </w:r>
            <w:proofErr w:type="spellEnd"/>
            <w:r w:rsidR="007A5D50" w:rsidRPr="007A5D50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91" w:type="dxa"/>
          </w:tcPr>
          <w:p w:rsidR="007A5D50" w:rsidRPr="007A5D50" w:rsidRDefault="007A5D50" w:rsidP="007A5D50">
            <w:pPr>
              <w:rPr>
                <w:rFonts w:eastAsia="Calibri" w:cstheme="minorHAnsi"/>
                <w:b/>
                <w:sz w:val="24"/>
                <w:szCs w:val="24"/>
              </w:rPr>
            </w:pPr>
            <w:proofErr w:type="spellStart"/>
            <w:r w:rsidRPr="007A5D50">
              <w:rPr>
                <w:rFonts w:eastAsia="Calibri" w:cstheme="minorHAnsi"/>
                <w:b/>
                <w:sz w:val="24"/>
                <w:szCs w:val="24"/>
              </w:rPr>
              <w:t>Назив</w:t>
            </w:r>
            <w:proofErr w:type="spellEnd"/>
            <w:r w:rsidRPr="007A5D50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7A5D50">
              <w:rPr>
                <w:rFonts w:eastAsia="Calibri" w:cstheme="minorHAnsi"/>
                <w:b/>
                <w:sz w:val="24"/>
                <w:szCs w:val="24"/>
              </w:rPr>
              <w:t>на</w:t>
            </w:r>
            <w:proofErr w:type="spellEnd"/>
            <w:r w:rsidRPr="007A5D50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7A5D50">
              <w:rPr>
                <w:rFonts w:eastAsia="Calibri" w:cstheme="minorHAnsi"/>
                <w:b/>
                <w:sz w:val="24"/>
                <w:szCs w:val="24"/>
              </w:rPr>
              <w:t>ставка</w:t>
            </w:r>
            <w:proofErr w:type="spellEnd"/>
            <w:r w:rsidRPr="007A5D50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89" w:type="dxa"/>
          </w:tcPr>
          <w:p w:rsidR="007A5D50" w:rsidRPr="007A5D50" w:rsidRDefault="007A5D50" w:rsidP="007A5D50">
            <w:pPr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proofErr w:type="spellStart"/>
            <w:r w:rsidRPr="007A5D50">
              <w:rPr>
                <w:rFonts w:eastAsia="Calibri" w:cstheme="minorHAnsi"/>
                <w:b/>
                <w:sz w:val="24"/>
                <w:szCs w:val="24"/>
              </w:rPr>
              <w:t>Буџет</w:t>
            </w:r>
            <w:proofErr w:type="spellEnd"/>
            <w:r w:rsidRPr="007A5D50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 w:rsidR="00DA334E">
              <w:rPr>
                <w:rFonts w:eastAsia="Calibri" w:cstheme="minorHAnsi"/>
                <w:b/>
                <w:sz w:val="24"/>
                <w:szCs w:val="24"/>
              </w:rPr>
              <w:t>2025</w:t>
            </w:r>
          </w:p>
        </w:tc>
        <w:tc>
          <w:tcPr>
            <w:tcW w:w="1617" w:type="dxa"/>
          </w:tcPr>
          <w:p w:rsidR="007A5D50" w:rsidRPr="007A5D50" w:rsidRDefault="007A5D50" w:rsidP="007A5D50">
            <w:pPr>
              <w:rPr>
                <w:rFonts w:eastAsia="Calibri" w:cstheme="minorHAnsi"/>
                <w:b/>
                <w:sz w:val="24"/>
                <w:szCs w:val="24"/>
              </w:rPr>
            </w:pPr>
            <w:proofErr w:type="spellStart"/>
            <w:r w:rsidRPr="007A5D50">
              <w:rPr>
                <w:rFonts w:eastAsia="Calibri" w:cstheme="minorHAnsi"/>
                <w:b/>
                <w:sz w:val="24"/>
                <w:szCs w:val="24"/>
              </w:rPr>
              <w:t>Разлика</w:t>
            </w:r>
            <w:proofErr w:type="spellEnd"/>
            <w:r w:rsidRPr="007A5D50">
              <w:rPr>
                <w:rFonts w:eastAsia="Calibri" w:cstheme="minorHAnsi"/>
                <w:b/>
                <w:sz w:val="24"/>
                <w:szCs w:val="24"/>
              </w:rPr>
              <w:t>( +,-)</w:t>
            </w:r>
          </w:p>
        </w:tc>
        <w:tc>
          <w:tcPr>
            <w:tcW w:w="1707" w:type="dxa"/>
          </w:tcPr>
          <w:p w:rsidR="007A5D50" w:rsidRPr="007A5D50" w:rsidRDefault="007A5D50" w:rsidP="00342996">
            <w:pPr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proofErr w:type="spellStart"/>
            <w:r w:rsidRPr="007A5D50">
              <w:rPr>
                <w:rFonts w:eastAsia="Calibri" w:cstheme="minorHAnsi"/>
                <w:b/>
                <w:sz w:val="24"/>
                <w:szCs w:val="24"/>
              </w:rPr>
              <w:t>Ребаланс</w:t>
            </w:r>
            <w:proofErr w:type="spellEnd"/>
            <w:r w:rsidRPr="007A5D50">
              <w:rPr>
                <w:rFonts w:eastAsia="Calibri" w:cstheme="minorHAnsi"/>
                <w:b/>
                <w:sz w:val="24"/>
                <w:szCs w:val="24"/>
              </w:rPr>
              <w:t xml:space="preserve">  (</w:t>
            </w:r>
            <w:r w:rsidR="00342996">
              <w:rPr>
                <w:rFonts w:eastAsia="Calibri" w:cstheme="minorHAnsi"/>
                <w:b/>
                <w:sz w:val="24"/>
                <w:szCs w:val="24"/>
                <w:lang w:val="mk-MK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</w:rPr>
              <w:t xml:space="preserve">) </w:t>
            </w:r>
            <w:r w:rsidR="00DA334E">
              <w:rPr>
                <w:rFonts w:eastAsia="Calibri" w:cstheme="minorHAnsi"/>
                <w:b/>
                <w:sz w:val="24"/>
                <w:szCs w:val="24"/>
              </w:rPr>
              <w:t>2025</w:t>
            </w:r>
          </w:p>
        </w:tc>
      </w:tr>
      <w:tr w:rsidR="001F70B0" w:rsidRPr="007A5D50" w:rsidTr="00BD6183">
        <w:tc>
          <w:tcPr>
            <w:tcW w:w="1844" w:type="dxa"/>
          </w:tcPr>
          <w:p w:rsidR="001F70B0" w:rsidRPr="007A5D50" w:rsidRDefault="001F70B0" w:rsidP="001F70B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401</w:t>
            </w:r>
          </w:p>
        </w:tc>
        <w:tc>
          <w:tcPr>
            <w:tcW w:w="3291" w:type="dxa"/>
          </w:tcPr>
          <w:p w:rsidR="001F70B0" w:rsidRPr="007A5D50" w:rsidRDefault="001F70B0" w:rsidP="001F70B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Основни плати </w:t>
            </w:r>
          </w:p>
        </w:tc>
        <w:tc>
          <w:tcPr>
            <w:tcW w:w="1189" w:type="dxa"/>
          </w:tcPr>
          <w:p w:rsidR="001F70B0" w:rsidRPr="007A5D5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sz w:val="24"/>
                <w:szCs w:val="24"/>
                <w:lang w:val="mk-MK"/>
              </w:rPr>
              <w:t>3.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880</w:t>
            </w:r>
            <w:r w:rsidRPr="007A5D50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  <w:tc>
          <w:tcPr>
            <w:tcW w:w="1617" w:type="dxa"/>
          </w:tcPr>
          <w:p w:rsidR="001F70B0" w:rsidRPr="007A5D5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108.5</w:t>
            </w:r>
            <w:r w:rsidRPr="007A5D50">
              <w:rPr>
                <w:rFonts w:eastAsia="Calibri" w:cstheme="minorHAnsi"/>
                <w:sz w:val="24"/>
                <w:szCs w:val="24"/>
              </w:rPr>
              <w:t>00</w:t>
            </w:r>
          </w:p>
        </w:tc>
        <w:tc>
          <w:tcPr>
            <w:tcW w:w="1707" w:type="dxa"/>
          </w:tcPr>
          <w:p w:rsidR="001F70B0" w:rsidRPr="007A5D5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sz w:val="24"/>
                <w:szCs w:val="24"/>
                <w:lang w:val="mk-MK"/>
              </w:rPr>
              <w:t>3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.988</w:t>
            </w:r>
            <w:r w:rsidRPr="007A5D50">
              <w:rPr>
                <w:rFonts w:eastAsia="Calibri" w:cstheme="minorHAnsi"/>
                <w:sz w:val="24"/>
                <w:szCs w:val="24"/>
                <w:lang w:val="mk-MK"/>
              </w:rPr>
              <w:t>.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5</w:t>
            </w:r>
            <w:r w:rsidRPr="007A5D50">
              <w:rPr>
                <w:rFonts w:eastAsia="Calibri" w:cstheme="minorHAnsi"/>
                <w:sz w:val="24"/>
                <w:szCs w:val="24"/>
                <w:lang w:val="mk-MK"/>
              </w:rPr>
              <w:t>00</w:t>
            </w:r>
          </w:p>
        </w:tc>
      </w:tr>
      <w:tr w:rsidR="001F70B0" w:rsidRPr="007A5D50" w:rsidTr="00BD6183">
        <w:trPr>
          <w:trHeight w:val="377"/>
        </w:trPr>
        <w:tc>
          <w:tcPr>
            <w:tcW w:w="1844" w:type="dxa"/>
          </w:tcPr>
          <w:p w:rsidR="001F70B0" w:rsidRPr="007A5D50" w:rsidRDefault="001F70B0" w:rsidP="001F70B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402</w:t>
            </w:r>
          </w:p>
        </w:tc>
        <w:tc>
          <w:tcPr>
            <w:tcW w:w="3291" w:type="dxa"/>
          </w:tcPr>
          <w:p w:rsidR="001F70B0" w:rsidRPr="007A5D50" w:rsidRDefault="001F70B0" w:rsidP="001F70B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Придонеси за социјално осигурување </w:t>
            </w:r>
          </w:p>
        </w:tc>
        <w:tc>
          <w:tcPr>
            <w:tcW w:w="1189" w:type="dxa"/>
          </w:tcPr>
          <w:p w:rsidR="001F70B0" w:rsidRPr="007A5D5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1.507.500</w:t>
            </w:r>
          </w:p>
        </w:tc>
        <w:tc>
          <w:tcPr>
            <w:tcW w:w="1617" w:type="dxa"/>
          </w:tcPr>
          <w:p w:rsidR="001F70B0" w:rsidRPr="007A5D5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39.500</w:t>
            </w:r>
          </w:p>
        </w:tc>
        <w:tc>
          <w:tcPr>
            <w:tcW w:w="1707" w:type="dxa"/>
          </w:tcPr>
          <w:p w:rsidR="001F70B0" w:rsidRPr="007A5D5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1.547.000</w:t>
            </w:r>
          </w:p>
        </w:tc>
      </w:tr>
      <w:tr w:rsidR="001F70B0" w:rsidRPr="007A5D50" w:rsidTr="00BD6183">
        <w:tc>
          <w:tcPr>
            <w:tcW w:w="1844" w:type="dxa"/>
          </w:tcPr>
          <w:p w:rsidR="001F70B0" w:rsidRDefault="001F70B0" w:rsidP="001F70B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404</w:t>
            </w:r>
          </w:p>
        </w:tc>
        <w:tc>
          <w:tcPr>
            <w:tcW w:w="3291" w:type="dxa"/>
          </w:tcPr>
          <w:p w:rsidR="001F70B0" w:rsidRDefault="001F70B0" w:rsidP="001F70B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Надоместоци </w:t>
            </w:r>
          </w:p>
        </w:tc>
        <w:tc>
          <w:tcPr>
            <w:tcW w:w="1189" w:type="dxa"/>
          </w:tcPr>
          <w:p w:rsidR="001F70B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99.000</w:t>
            </w:r>
          </w:p>
        </w:tc>
        <w:tc>
          <w:tcPr>
            <w:tcW w:w="1617" w:type="dxa"/>
          </w:tcPr>
          <w:p w:rsidR="001F70B0" w:rsidRPr="007A5D5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13.000</w:t>
            </w:r>
          </w:p>
        </w:tc>
        <w:tc>
          <w:tcPr>
            <w:tcW w:w="1707" w:type="dxa"/>
          </w:tcPr>
          <w:p w:rsidR="001F70B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112.000</w:t>
            </w:r>
          </w:p>
        </w:tc>
      </w:tr>
      <w:tr w:rsidR="001F70B0" w:rsidRPr="007A5D50" w:rsidTr="00BD6183">
        <w:tc>
          <w:tcPr>
            <w:tcW w:w="1844" w:type="dxa"/>
          </w:tcPr>
          <w:p w:rsidR="001F70B0" w:rsidRPr="007A5D50" w:rsidRDefault="001F70B0" w:rsidP="001F70B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421</w:t>
            </w:r>
          </w:p>
        </w:tc>
        <w:tc>
          <w:tcPr>
            <w:tcW w:w="3291" w:type="dxa"/>
          </w:tcPr>
          <w:p w:rsidR="001F70B0" w:rsidRPr="007A5D50" w:rsidRDefault="001F70B0" w:rsidP="001F70B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Комунални услуги ,греење </w:t>
            </w:r>
          </w:p>
        </w:tc>
        <w:tc>
          <w:tcPr>
            <w:tcW w:w="1189" w:type="dxa"/>
          </w:tcPr>
          <w:p w:rsidR="001F70B0" w:rsidRPr="007A5D5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299.000</w:t>
            </w:r>
          </w:p>
        </w:tc>
        <w:tc>
          <w:tcPr>
            <w:tcW w:w="1617" w:type="dxa"/>
          </w:tcPr>
          <w:p w:rsidR="001F70B0" w:rsidRPr="007A5D5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17.683</w:t>
            </w:r>
          </w:p>
        </w:tc>
        <w:tc>
          <w:tcPr>
            <w:tcW w:w="1707" w:type="dxa"/>
          </w:tcPr>
          <w:p w:rsidR="001F70B0" w:rsidRPr="007A5D5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316.683</w:t>
            </w:r>
          </w:p>
        </w:tc>
      </w:tr>
      <w:tr w:rsidR="001F70B0" w:rsidRPr="007A5D50" w:rsidTr="00BD6183">
        <w:tc>
          <w:tcPr>
            <w:tcW w:w="1844" w:type="dxa"/>
          </w:tcPr>
          <w:p w:rsidR="001F70B0" w:rsidRPr="007A5D50" w:rsidRDefault="001F70B0" w:rsidP="001F70B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423</w:t>
            </w:r>
          </w:p>
        </w:tc>
        <w:tc>
          <w:tcPr>
            <w:tcW w:w="3291" w:type="dxa"/>
          </w:tcPr>
          <w:p w:rsidR="001F70B0" w:rsidRPr="007A5D50" w:rsidRDefault="001F70B0" w:rsidP="001F70B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Материјали и ситен инвентар </w:t>
            </w:r>
            <w:r w:rsidRPr="007A5D50">
              <w:rPr>
                <w:rFonts w:eastAsia="Calibri" w:cstheme="minorHAnsi"/>
                <w:sz w:val="24"/>
                <w:szCs w:val="24"/>
                <w:lang w:val="mk-MK"/>
              </w:rPr>
              <w:t xml:space="preserve"> </w:t>
            </w:r>
          </w:p>
        </w:tc>
        <w:tc>
          <w:tcPr>
            <w:tcW w:w="1189" w:type="dxa"/>
          </w:tcPr>
          <w:p w:rsidR="001F70B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103.873</w:t>
            </w:r>
          </w:p>
          <w:p w:rsidR="001F70B0" w:rsidRPr="007A5D5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</w:p>
        </w:tc>
        <w:tc>
          <w:tcPr>
            <w:tcW w:w="1617" w:type="dxa"/>
          </w:tcPr>
          <w:p w:rsidR="001F70B0" w:rsidRPr="00BD6183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600</w:t>
            </w:r>
          </w:p>
        </w:tc>
        <w:tc>
          <w:tcPr>
            <w:tcW w:w="1707" w:type="dxa"/>
          </w:tcPr>
          <w:p w:rsidR="001F70B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104.473</w:t>
            </w:r>
          </w:p>
          <w:p w:rsidR="001F70B0" w:rsidRPr="007A5D5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</w:p>
        </w:tc>
      </w:tr>
      <w:tr w:rsidR="001F70B0" w:rsidRPr="007A5D50" w:rsidTr="00BD6183">
        <w:tc>
          <w:tcPr>
            <w:tcW w:w="1844" w:type="dxa"/>
          </w:tcPr>
          <w:p w:rsidR="001F70B0" w:rsidRDefault="001F70B0" w:rsidP="001F70B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424</w:t>
            </w:r>
          </w:p>
        </w:tc>
        <w:tc>
          <w:tcPr>
            <w:tcW w:w="3291" w:type="dxa"/>
          </w:tcPr>
          <w:p w:rsidR="001F70B0" w:rsidRDefault="001F70B0" w:rsidP="001F70B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Поправки и тековно одржување </w:t>
            </w:r>
            <w:r w:rsidRPr="007A5D50">
              <w:rPr>
                <w:rFonts w:eastAsia="Calibri" w:cstheme="minorHAnsi"/>
                <w:sz w:val="24"/>
                <w:szCs w:val="24"/>
                <w:lang w:val="mk-MK"/>
              </w:rPr>
              <w:t xml:space="preserve">        </w:t>
            </w:r>
          </w:p>
        </w:tc>
        <w:tc>
          <w:tcPr>
            <w:tcW w:w="1189" w:type="dxa"/>
          </w:tcPr>
          <w:p w:rsidR="001F70B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107.000</w:t>
            </w:r>
          </w:p>
        </w:tc>
        <w:tc>
          <w:tcPr>
            <w:tcW w:w="1617" w:type="dxa"/>
          </w:tcPr>
          <w:p w:rsidR="001F70B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3500</w:t>
            </w:r>
          </w:p>
        </w:tc>
        <w:tc>
          <w:tcPr>
            <w:tcW w:w="1707" w:type="dxa"/>
          </w:tcPr>
          <w:p w:rsidR="001F70B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110.500</w:t>
            </w:r>
          </w:p>
        </w:tc>
      </w:tr>
      <w:tr w:rsidR="001F70B0" w:rsidRPr="007A5D50" w:rsidTr="00BD6183">
        <w:tc>
          <w:tcPr>
            <w:tcW w:w="1844" w:type="dxa"/>
          </w:tcPr>
          <w:p w:rsidR="001F70B0" w:rsidRDefault="001F70B0" w:rsidP="001F70B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426</w:t>
            </w:r>
          </w:p>
        </w:tc>
        <w:tc>
          <w:tcPr>
            <w:tcW w:w="3291" w:type="dxa"/>
          </w:tcPr>
          <w:p w:rsidR="001F70B0" w:rsidRDefault="001F70B0" w:rsidP="001F70B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Други тековни расходи</w:t>
            </w:r>
          </w:p>
        </w:tc>
        <w:tc>
          <w:tcPr>
            <w:tcW w:w="1189" w:type="dxa"/>
          </w:tcPr>
          <w:p w:rsidR="001F70B0" w:rsidRPr="007A5D5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75.000</w:t>
            </w:r>
          </w:p>
        </w:tc>
        <w:tc>
          <w:tcPr>
            <w:tcW w:w="1617" w:type="dxa"/>
          </w:tcPr>
          <w:p w:rsidR="001F70B0" w:rsidRPr="007A5D5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18.800</w:t>
            </w:r>
          </w:p>
        </w:tc>
        <w:tc>
          <w:tcPr>
            <w:tcW w:w="1707" w:type="dxa"/>
          </w:tcPr>
          <w:p w:rsidR="001F70B0" w:rsidRPr="007A5D50" w:rsidRDefault="001F70B0" w:rsidP="001F70B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93.800</w:t>
            </w:r>
          </w:p>
        </w:tc>
      </w:tr>
      <w:tr w:rsidR="007A5D50" w:rsidRPr="007A5D50" w:rsidTr="00BD6183">
        <w:tc>
          <w:tcPr>
            <w:tcW w:w="1844" w:type="dxa"/>
          </w:tcPr>
          <w:p w:rsidR="007A5D50" w:rsidRPr="007A5D50" w:rsidRDefault="007A5D50" w:rsidP="007A5D50">
            <w:pPr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Вкупно</w:t>
            </w:r>
          </w:p>
        </w:tc>
        <w:tc>
          <w:tcPr>
            <w:tcW w:w="3291" w:type="dxa"/>
          </w:tcPr>
          <w:p w:rsidR="007A5D50" w:rsidRPr="007A5D50" w:rsidRDefault="007A5D50" w:rsidP="007A5D50">
            <w:pPr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189" w:type="dxa"/>
          </w:tcPr>
          <w:p w:rsidR="007A5D50" w:rsidRPr="007A5D50" w:rsidRDefault="007A5D50" w:rsidP="007A5D50">
            <w:pPr>
              <w:jc w:val="right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7A5D50" w:rsidRPr="007A5D50" w:rsidRDefault="001F70B0" w:rsidP="009804F2">
            <w:pPr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201.583</w:t>
            </w:r>
          </w:p>
        </w:tc>
        <w:tc>
          <w:tcPr>
            <w:tcW w:w="1707" w:type="dxa"/>
          </w:tcPr>
          <w:p w:rsidR="007A5D50" w:rsidRPr="007A5D50" w:rsidRDefault="007A5D50" w:rsidP="007A5D50">
            <w:pPr>
              <w:jc w:val="right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:rsidR="001E37C1" w:rsidRDefault="001E37C1" w:rsidP="007A5D50">
      <w:pPr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7A5D50" w:rsidRDefault="007A5D50" w:rsidP="007A5D50">
      <w:pPr>
        <w:jc w:val="both"/>
        <w:rPr>
          <w:rFonts w:eastAsia="Calibri" w:cstheme="minorHAnsi"/>
          <w:sz w:val="24"/>
          <w:szCs w:val="24"/>
          <w:lang w:val="mk-MK"/>
        </w:rPr>
      </w:pPr>
      <w:r w:rsidRPr="007A5D50">
        <w:rPr>
          <w:rFonts w:eastAsia="Calibri" w:cstheme="minorHAnsi"/>
          <w:b/>
          <w:sz w:val="24"/>
          <w:szCs w:val="24"/>
          <w:lang w:val="mk-MK"/>
        </w:rPr>
        <w:t>1</w:t>
      </w:r>
      <w:r w:rsidR="001E37C1">
        <w:rPr>
          <w:rFonts w:eastAsia="Calibri" w:cstheme="minorHAnsi"/>
          <w:b/>
          <w:sz w:val="24"/>
          <w:szCs w:val="24"/>
          <w:lang w:val="mk-MK"/>
        </w:rPr>
        <w:t>9</w:t>
      </w:r>
      <w:r w:rsidRPr="007A5D50">
        <w:rPr>
          <w:rFonts w:eastAsia="Calibri" w:cstheme="minorHAnsi"/>
          <w:b/>
          <w:sz w:val="24"/>
          <w:szCs w:val="24"/>
          <w:lang w:val="mk-MK"/>
        </w:rPr>
        <w:t>.</w:t>
      </w:r>
      <w:r w:rsidRPr="007A5D50">
        <w:rPr>
          <w:rFonts w:eastAsia="Calibri" w:cstheme="minorHAnsi"/>
          <w:sz w:val="24"/>
          <w:szCs w:val="24"/>
          <w:lang w:val="mk-MK"/>
        </w:rPr>
        <w:t xml:space="preserve">Во расходниот дел на буџет на Општина Вевчани сметка </w:t>
      </w:r>
      <w:r w:rsidR="001E37C1">
        <w:rPr>
          <w:rFonts w:eastAsia="Calibri" w:cstheme="minorHAnsi"/>
          <w:sz w:val="24"/>
          <w:szCs w:val="24"/>
          <w:lang w:val="mk-MK"/>
        </w:rPr>
        <w:t xml:space="preserve">буџет </w:t>
      </w:r>
      <w:r w:rsidRPr="007A5D50">
        <w:rPr>
          <w:rFonts w:eastAsia="Calibri" w:cstheme="minorHAnsi"/>
          <w:sz w:val="24"/>
          <w:szCs w:val="24"/>
          <w:lang w:val="mk-MK"/>
        </w:rPr>
        <w:t xml:space="preserve"> се вршат следните измени во рамки на програма В</w:t>
      </w:r>
      <w:r w:rsidRPr="007A5D50">
        <w:rPr>
          <w:rFonts w:eastAsia="Calibri" w:cstheme="minorHAnsi"/>
          <w:sz w:val="24"/>
          <w:szCs w:val="24"/>
        </w:rPr>
        <w:t>1</w:t>
      </w:r>
      <w:r w:rsidRPr="007A5D50">
        <w:rPr>
          <w:rFonts w:eastAsia="Calibri" w:cstheme="minorHAnsi"/>
          <w:sz w:val="24"/>
          <w:szCs w:val="24"/>
          <w:lang w:val="mk-MK"/>
        </w:rPr>
        <w:t xml:space="preserve">0 –Детски градинки . </w:t>
      </w:r>
    </w:p>
    <w:p w:rsidR="007D59B4" w:rsidRPr="007A5D50" w:rsidRDefault="007D59B4" w:rsidP="007A5D50">
      <w:pPr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sz w:val="24"/>
          <w:szCs w:val="24"/>
          <w:lang w:val="mk-MK"/>
        </w:rPr>
        <w:t>-средствата се наменети за електрична енергија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767"/>
        <w:gridCol w:w="1358"/>
        <w:gridCol w:w="1472"/>
        <w:gridCol w:w="1746"/>
      </w:tblGrid>
      <w:tr w:rsidR="007A5D50" w:rsidRPr="007A5D50" w:rsidTr="00DA334E">
        <w:trPr>
          <w:trHeight w:val="710"/>
        </w:trPr>
        <w:tc>
          <w:tcPr>
            <w:tcW w:w="1305" w:type="dxa"/>
          </w:tcPr>
          <w:p w:rsidR="007A5D50" w:rsidRPr="007A5D50" w:rsidRDefault="008C6DE2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С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тавка</w:t>
            </w:r>
            <w:r w:rsidR="007A5D50"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 </w:t>
            </w:r>
          </w:p>
        </w:tc>
        <w:tc>
          <w:tcPr>
            <w:tcW w:w="3767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Назив на ставка </w:t>
            </w:r>
          </w:p>
        </w:tc>
        <w:tc>
          <w:tcPr>
            <w:tcW w:w="1358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  <w:tc>
          <w:tcPr>
            <w:tcW w:w="1472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Разлика( +,-)</w:t>
            </w:r>
          </w:p>
        </w:tc>
        <w:tc>
          <w:tcPr>
            <w:tcW w:w="1746" w:type="dxa"/>
          </w:tcPr>
          <w:p w:rsidR="007A5D50" w:rsidRPr="007A5D50" w:rsidRDefault="007A5D50" w:rsidP="00342996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 w:rsidR="00342996">
              <w:rPr>
                <w:rFonts w:eastAsia="Calibri" w:cstheme="minorHAnsi"/>
                <w:b/>
                <w:sz w:val="24"/>
                <w:szCs w:val="24"/>
                <w:lang w:val="mk-MK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9D596E" w:rsidRPr="007A5D50" w:rsidTr="00DA334E">
        <w:tc>
          <w:tcPr>
            <w:tcW w:w="1305" w:type="dxa"/>
          </w:tcPr>
          <w:p w:rsidR="009D596E" w:rsidRDefault="009D596E" w:rsidP="009D596E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425</w:t>
            </w:r>
          </w:p>
        </w:tc>
        <w:tc>
          <w:tcPr>
            <w:tcW w:w="3767" w:type="dxa"/>
          </w:tcPr>
          <w:p w:rsidR="009D596E" w:rsidRDefault="009D596E" w:rsidP="009D596E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Договорни услуги </w:t>
            </w:r>
          </w:p>
        </w:tc>
        <w:tc>
          <w:tcPr>
            <w:tcW w:w="1358" w:type="dxa"/>
          </w:tcPr>
          <w:p w:rsidR="009D596E" w:rsidRPr="007A5D50" w:rsidRDefault="009D596E" w:rsidP="009D596E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sz w:val="24"/>
                <w:szCs w:val="24"/>
              </w:rPr>
              <w:t>0</w:t>
            </w:r>
          </w:p>
        </w:tc>
        <w:tc>
          <w:tcPr>
            <w:tcW w:w="1472" w:type="dxa"/>
          </w:tcPr>
          <w:p w:rsidR="009D596E" w:rsidRPr="007A5D50" w:rsidRDefault="009D596E" w:rsidP="009D596E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100</w:t>
            </w:r>
            <w:r w:rsidRPr="007A5D50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  <w:tc>
          <w:tcPr>
            <w:tcW w:w="1746" w:type="dxa"/>
          </w:tcPr>
          <w:p w:rsidR="009D596E" w:rsidRPr="007A5D50" w:rsidRDefault="009D596E" w:rsidP="009D596E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100</w:t>
            </w:r>
            <w:r w:rsidRPr="007A5D50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</w:tr>
      <w:tr w:rsidR="007A5D50" w:rsidRPr="007A5D50" w:rsidTr="00DA334E">
        <w:tc>
          <w:tcPr>
            <w:tcW w:w="1305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3767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</w:p>
        </w:tc>
        <w:tc>
          <w:tcPr>
            <w:tcW w:w="1358" w:type="dxa"/>
          </w:tcPr>
          <w:p w:rsidR="007A5D50" w:rsidRPr="007A5D50" w:rsidRDefault="007A5D50" w:rsidP="007A5D50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472" w:type="dxa"/>
          </w:tcPr>
          <w:p w:rsidR="007A5D50" w:rsidRPr="007A5D50" w:rsidRDefault="009804F2" w:rsidP="007A5D50">
            <w:pPr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100</w:t>
            </w:r>
            <w:r w:rsidR="007A5D50" w:rsidRPr="007A5D50"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.000</w:t>
            </w:r>
          </w:p>
        </w:tc>
        <w:tc>
          <w:tcPr>
            <w:tcW w:w="1746" w:type="dxa"/>
          </w:tcPr>
          <w:p w:rsidR="007A5D50" w:rsidRPr="007A5D50" w:rsidRDefault="007A5D50" w:rsidP="007A5D50">
            <w:pPr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</w:tbl>
    <w:p w:rsidR="007A5D50" w:rsidRPr="007A5D50" w:rsidRDefault="007A5D50" w:rsidP="007A5D50">
      <w:pPr>
        <w:rPr>
          <w:rFonts w:eastAsia="Calibri" w:cstheme="minorHAnsi"/>
          <w:sz w:val="24"/>
          <w:szCs w:val="24"/>
          <w:lang w:val="mk-MK"/>
        </w:rPr>
      </w:pPr>
    </w:p>
    <w:p w:rsidR="007A5D50" w:rsidRPr="007A5D50" w:rsidRDefault="001E37C1" w:rsidP="007A5D50">
      <w:pPr>
        <w:jc w:val="both"/>
        <w:rPr>
          <w:rFonts w:eastAsia="Calibri" w:cstheme="minorHAnsi"/>
          <w:b/>
          <w:color w:val="FF0000"/>
          <w:sz w:val="24"/>
          <w:szCs w:val="24"/>
          <w:lang w:val="mk-MK"/>
        </w:rPr>
      </w:pPr>
      <w:r>
        <w:rPr>
          <w:rFonts w:eastAsia="Calibri" w:cstheme="minorHAnsi"/>
          <w:b/>
          <w:sz w:val="24"/>
          <w:szCs w:val="24"/>
          <w:lang w:val="mk-MK"/>
        </w:rPr>
        <w:t>20</w:t>
      </w:r>
      <w:r w:rsidR="007A5D50" w:rsidRPr="007A5D50">
        <w:rPr>
          <w:rFonts w:eastAsia="Calibri" w:cstheme="minorHAnsi"/>
          <w:b/>
          <w:sz w:val="24"/>
          <w:szCs w:val="24"/>
          <w:lang w:val="mk-MK"/>
        </w:rPr>
        <w:t xml:space="preserve">. </w:t>
      </w:r>
      <w:r w:rsidR="007A5D50" w:rsidRPr="007A5D50">
        <w:rPr>
          <w:rFonts w:eastAsia="Calibri" w:cstheme="minorHAnsi"/>
          <w:sz w:val="24"/>
          <w:szCs w:val="24"/>
          <w:lang w:val="mk-MK"/>
        </w:rPr>
        <w:t xml:space="preserve">Во расходниот дел на буџет на Општина Вевчани сметка дотации се вршат следните измени во рамки на програма Н10 –Основно образование  . </w:t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1837"/>
        <w:gridCol w:w="3269"/>
        <w:gridCol w:w="1318"/>
        <w:gridCol w:w="1522"/>
        <w:gridCol w:w="1702"/>
      </w:tblGrid>
      <w:tr w:rsidR="007A5D50" w:rsidRPr="007A5D50" w:rsidTr="00DA334E">
        <w:tc>
          <w:tcPr>
            <w:tcW w:w="1837" w:type="dxa"/>
          </w:tcPr>
          <w:p w:rsidR="007A5D50" w:rsidRPr="007A5D50" w:rsidRDefault="008C6DE2" w:rsidP="007A5D50">
            <w:pPr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lastRenderedPageBreak/>
              <w:t>С</w:t>
            </w:r>
            <w:proofErr w:type="spellStart"/>
            <w:r w:rsidR="007A5D50" w:rsidRPr="007A5D50">
              <w:rPr>
                <w:rFonts w:eastAsia="Calibri" w:cstheme="minorHAnsi"/>
                <w:b/>
                <w:sz w:val="24"/>
                <w:szCs w:val="24"/>
              </w:rPr>
              <w:t>тавка</w:t>
            </w:r>
            <w:proofErr w:type="spellEnd"/>
            <w:r w:rsidR="007A5D50" w:rsidRPr="007A5D50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9" w:type="dxa"/>
          </w:tcPr>
          <w:p w:rsidR="007A5D50" w:rsidRPr="007A5D50" w:rsidRDefault="007A5D50" w:rsidP="007A5D50">
            <w:pPr>
              <w:rPr>
                <w:rFonts w:eastAsia="Calibri" w:cstheme="minorHAnsi"/>
                <w:b/>
                <w:sz w:val="24"/>
                <w:szCs w:val="24"/>
              </w:rPr>
            </w:pPr>
            <w:proofErr w:type="spellStart"/>
            <w:r w:rsidRPr="007A5D50">
              <w:rPr>
                <w:rFonts w:eastAsia="Calibri" w:cstheme="minorHAnsi"/>
                <w:b/>
                <w:sz w:val="24"/>
                <w:szCs w:val="24"/>
              </w:rPr>
              <w:t>Назив</w:t>
            </w:r>
            <w:proofErr w:type="spellEnd"/>
            <w:r w:rsidRPr="007A5D50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7A5D50">
              <w:rPr>
                <w:rFonts w:eastAsia="Calibri" w:cstheme="minorHAnsi"/>
                <w:b/>
                <w:sz w:val="24"/>
                <w:szCs w:val="24"/>
              </w:rPr>
              <w:t>на</w:t>
            </w:r>
            <w:proofErr w:type="spellEnd"/>
            <w:r w:rsidRPr="007A5D50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7A5D50">
              <w:rPr>
                <w:rFonts w:eastAsia="Calibri" w:cstheme="minorHAnsi"/>
                <w:b/>
                <w:sz w:val="24"/>
                <w:szCs w:val="24"/>
              </w:rPr>
              <w:t>ставка</w:t>
            </w:r>
            <w:proofErr w:type="spellEnd"/>
            <w:r w:rsidRPr="007A5D50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18" w:type="dxa"/>
          </w:tcPr>
          <w:p w:rsidR="007A5D50" w:rsidRPr="007A5D50" w:rsidRDefault="007A5D50" w:rsidP="007A5D50">
            <w:pPr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proofErr w:type="spellStart"/>
            <w:r w:rsidRPr="007A5D50">
              <w:rPr>
                <w:rFonts w:eastAsia="Calibri" w:cstheme="minorHAnsi"/>
                <w:b/>
                <w:sz w:val="24"/>
                <w:szCs w:val="24"/>
              </w:rPr>
              <w:t>Буџет</w:t>
            </w:r>
            <w:proofErr w:type="spellEnd"/>
            <w:r w:rsidRPr="007A5D50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 w:rsidR="00DA334E">
              <w:rPr>
                <w:rFonts w:eastAsia="Calibri" w:cstheme="minorHAnsi"/>
                <w:b/>
                <w:sz w:val="24"/>
                <w:szCs w:val="24"/>
              </w:rPr>
              <w:t>2025</w:t>
            </w:r>
          </w:p>
        </w:tc>
        <w:tc>
          <w:tcPr>
            <w:tcW w:w="1522" w:type="dxa"/>
          </w:tcPr>
          <w:p w:rsidR="007A5D50" w:rsidRPr="007A5D50" w:rsidRDefault="007A5D50" w:rsidP="007A5D50">
            <w:pPr>
              <w:rPr>
                <w:rFonts w:eastAsia="Calibri" w:cstheme="minorHAnsi"/>
                <w:b/>
                <w:sz w:val="24"/>
                <w:szCs w:val="24"/>
              </w:rPr>
            </w:pPr>
            <w:proofErr w:type="spellStart"/>
            <w:r w:rsidRPr="007A5D50">
              <w:rPr>
                <w:rFonts w:eastAsia="Calibri" w:cstheme="minorHAnsi"/>
                <w:b/>
                <w:sz w:val="24"/>
                <w:szCs w:val="24"/>
              </w:rPr>
              <w:t>Разлика</w:t>
            </w:r>
            <w:proofErr w:type="spellEnd"/>
            <w:r w:rsidRPr="007A5D50">
              <w:rPr>
                <w:rFonts w:eastAsia="Calibri" w:cstheme="minorHAnsi"/>
                <w:b/>
                <w:sz w:val="24"/>
                <w:szCs w:val="24"/>
              </w:rPr>
              <w:t>( +,-)</w:t>
            </w:r>
          </w:p>
        </w:tc>
        <w:tc>
          <w:tcPr>
            <w:tcW w:w="1702" w:type="dxa"/>
          </w:tcPr>
          <w:p w:rsidR="007A5D50" w:rsidRPr="007A5D50" w:rsidRDefault="007A5D50" w:rsidP="001E37C1">
            <w:pPr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proofErr w:type="spellStart"/>
            <w:r w:rsidRPr="007A5D50">
              <w:rPr>
                <w:rFonts w:eastAsia="Calibri" w:cstheme="minorHAnsi"/>
                <w:b/>
                <w:sz w:val="24"/>
                <w:szCs w:val="24"/>
              </w:rPr>
              <w:t>Ребаланс</w:t>
            </w:r>
            <w:proofErr w:type="spellEnd"/>
            <w:r w:rsidRPr="007A5D50">
              <w:rPr>
                <w:rFonts w:eastAsia="Calibri" w:cstheme="minorHAnsi"/>
                <w:b/>
                <w:sz w:val="24"/>
                <w:szCs w:val="24"/>
              </w:rPr>
              <w:t xml:space="preserve">  (</w:t>
            </w:r>
            <w:r w:rsidR="001E37C1">
              <w:rPr>
                <w:rFonts w:eastAsia="Calibri" w:cstheme="minorHAnsi"/>
                <w:b/>
                <w:sz w:val="24"/>
                <w:szCs w:val="24"/>
                <w:lang w:val="mk-MK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</w:rPr>
              <w:t xml:space="preserve">) </w:t>
            </w:r>
            <w:r w:rsidR="00DA334E">
              <w:rPr>
                <w:rFonts w:eastAsia="Calibri" w:cstheme="minorHAnsi"/>
                <w:b/>
                <w:sz w:val="24"/>
                <w:szCs w:val="24"/>
              </w:rPr>
              <w:t>2025</w:t>
            </w:r>
          </w:p>
        </w:tc>
      </w:tr>
      <w:tr w:rsidR="00D71FAA" w:rsidRPr="007A5D50" w:rsidTr="00DA334E">
        <w:tc>
          <w:tcPr>
            <w:tcW w:w="1837" w:type="dxa"/>
          </w:tcPr>
          <w:p w:rsidR="00D71FAA" w:rsidRPr="007A5D50" w:rsidRDefault="00D71FAA" w:rsidP="00D71FAA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401</w:t>
            </w:r>
          </w:p>
        </w:tc>
        <w:tc>
          <w:tcPr>
            <w:tcW w:w="3269" w:type="dxa"/>
          </w:tcPr>
          <w:p w:rsidR="00D71FAA" w:rsidRPr="007A5D50" w:rsidRDefault="00D71FAA" w:rsidP="00D71FAA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Основни плати </w:t>
            </w:r>
          </w:p>
        </w:tc>
        <w:tc>
          <w:tcPr>
            <w:tcW w:w="1318" w:type="dxa"/>
          </w:tcPr>
          <w:p w:rsidR="00D71FAA" w:rsidRPr="007A5D50" w:rsidRDefault="00D71FAA" w:rsidP="00D71FAA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17.630.000</w:t>
            </w:r>
          </w:p>
        </w:tc>
        <w:tc>
          <w:tcPr>
            <w:tcW w:w="1522" w:type="dxa"/>
          </w:tcPr>
          <w:p w:rsidR="00D71FAA" w:rsidRPr="007A5D50" w:rsidRDefault="00D71FAA" w:rsidP="00D71FAA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sz w:val="24"/>
                <w:szCs w:val="24"/>
                <w:lang w:val="mk-MK"/>
              </w:rPr>
              <w:t>-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170</w:t>
            </w:r>
            <w:r w:rsidRPr="007A5D50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  <w:tc>
          <w:tcPr>
            <w:tcW w:w="1702" w:type="dxa"/>
          </w:tcPr>
          <w:p w:rsidR="00D71FAA" w:rsidRPr="007A5D50" w:rsidRDefault="00D71FAA" w:rsidP="00D71FAA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17.460.000</w:t>
            </w:r>
          </w:p>
        </w:tc>
      </w:tr>
      <w:tr w:rsidR="00D71FAA" w:rsidRPr="007A5D50" w:rsidTr="00DA334E">
        <w:trPr>
          <w:trHeight w:val="377"/>
        </w:trPr>
        <w:tc>
          <w:tcPr>
            <w:tcW w:w="1837" w:type="dxa"/>
          </w:tcPr>
          <w:p w:rsidR="00D71FAA" w:rsidRPr="007A5D50" w:rsidRDefault="00D71FAA" w:rsidP="00D71FAA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402</w:t>
            </w:r>
          </w:p>
        </w:tc>
        <w:tc>
          <w:tcPr>
            <w:tcW w:w="3269" w:type="dxa"/>
          </w:tcPr>
          <w:p w:rsidR="00D71FAA" w:rsidRPr="007A5D50" w:rsidRDefault="00D71FAA" w:rsidP="00D71FAA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Придонеси за социјално осигурување </w:t>
            </w:r>
          </w:p>
        </w:tc>
        <w:tc>
          <w:tcPr>
            <w:tcW w:w="1318" w:type="dxa"/>
          </w:tcPr>
          <w:p w:rsidR="00D71FAA" w:rsidRPr="007A5D50" w:rsidRDefault="00D71FAA" w:rsidP="00D71FAA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6.970.000</w:t>
            </w:r>
          </w:p>
        </w:tc>
        <w:tc>
          <w:tcPr>
            <w:tcW w:w="1522" w:type="dxa"/>
          </w:tcPr>
          <w:p w:rsidR="00D71FAA" w:rsidRPr="007A5D50" w:rsidRDefault="00D71FAA" w:rsidP="00D71FAA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sz w:val="24"/>
                <w:szCs w:val="24"/>
                <w:lang w:val="mk-MK"/>
              </w:rPr>
              <w:t>-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190</w:t>
            </w:r>
            <w:r w:rsidRPr="007A5D50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  <w:tc>
          <w:tcPr>
            <w:tcW w:w="1702" w:type="dxa"/>
          </w:tcPr>
          <w:p w:rsidR="00D71FAA" w:rsidRPr="007A5D50" w:rsidRDefault="00D71FAA" w:rsidP="00D71FAA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6.780.000</w:t>
            </w:r>
          </w:p>
        </w:tc>
      </w:tr>
      <w:tr w:rsidR="007A5D50" w:rsidRPr="007A5D50" w:rsidTr="00DA334E">
        <w:tc>
          <w:tcPr>
            <w:tcW w:w="1837" w:type="dxa"/>
          </w:tcPr>
          <w:p w:rsidR="007A5D50" w:rsidRPr="007A5D50" w:rsidRDefault="0094433E" w:rsidP="007A5D5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423</w:t>
            </w:r>
          </w:p>
        </w:tc>
        <w:tc>
          <w:tcPr>
            <w:tcW w:w="3269" w:type="dxa"/>
          </w:tcPr>
          <w:p w:rsidR="007A5D50" w:rsidRPr="007A5D50" w:rsidRDefault="0094433E" w:rsidP="007A5D5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Материјали и ситен инвентар </w:t>
            </w:r>
            <w:r w:rsidR="007A5D50" w:rsidRPr="007A5D50">
              <w:rPr>
                <w:rFonts w:eastAsia="Calibri" w:cstheme="minorHAnsi"/>
                <w:sz w:val="24"/>
                <w:szCs w:val="24"/>
                <w:lang w:val="mk-MK"/>
              </w:rPr>
              <w:t xml:space="preserve"> </w:t>
            </w:r>
          </w:p>
        </w:tc>
        <w:tc>
          <w:tcPr>
            <w:tcW w:w="1318" w:type="dxa"/>
          </w:tcPr>
          <w:p w:rsidR="007A5D50" w:rsidRPr="0094433E" w:rsidRDefault="0094433E" w:rsidP="00D71FAA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</w:t>
            </w:r>
            <w:r w:rsidR="00D71FAA">
              <w:rPr>
                <w:rFonts w:eastAsia="Calibri" w:cstheme="minorHAnsi"/>
                <w:sz w:val="24"/>
                <w:szCs w:val="24"/>
                <w:lang w:val="mk-MK"/>
              </w:rPr>
              <w:t>7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5.000</w:t>
            </w:r>
          </w:p>
        </w:tc>
        <w:tc>
          <w:tcPr>
            <w:tcW w:w="1522" w:type="dxa"/>
          </w:tcPr>
          <w:p w:rsidR="007A5D50" w:rsidRPr="007A5D50" w:rsidRDefault="00D71FAA" w:rsidP="007A5D5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112</w:t>
            </w:r>
            <w:r w:rsidR="0094433E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  <w:tc>
          <w:tcPr>
            <w:tcW w:w="1702" w:type="dxa"/>
          </w:tcPr>
          <w:p w:rsidR="007A5D50" w:rsidRPr="0094433E" w:rsidRDefault="00D71FAA" w:rsidP="007A5D5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287</w:t>
            </w:r>
            <w:r w:rsidR="0094433E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</w:tr>
      <w:tr w:rsidR="0094433E" w:rsidRPr="007A5D50" w:rsidTr="00DA334E">
        <w:tc>
          <w:tcPr>
            <w:tcW w:w="1837" w:type="dxa"/>
          </w:tcPr>
          <w:p w:rsidR="0094433E" w:rsidRPr="007A5D50" w:rsidRDefault="0094433E" w:rsidP="0094433E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424</w:t>
            </w:r>
          </w:p>
        </w:tc>
        <w:tc>
          <w:tcPr>
            <w:tcW w:w="3269" w:type="dxa"/>
          </w:tcPr>
          <w:p w:rsidR="0094433E" w:rsidRPr="007A5D50" w:rsidRDefault="0094433E" w:rsidP="0094433E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Поправки и тековно одржување </w:t>
            </w:r>
            <w:r w:rsidRPr="007A5D50">
              <w:rPr>
                <w:rFonts w:eastAsia="Calibri" w:cstheme="minorHAnsi"/>
                <w:sz w:val="24"/>
                <w:szCs w:val="24"/>
                <w:lang w:val="mk-MK"/>
              </w:rPr>
              <w:t xml:space="preserve">        </w:t>
            </w:r>
          </w:p>
        </w:tc>
        <w:tc>
          <w:tcPr>
            <w:tcW w:w="1318" w:type="dxa"/>
          </w:tcPr>
          <w:p w:rsidR="0094433E" w:rsidRPr="007A5D50" w:rsidRDefault="0094433E" w:rsidP="00D71FAA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sz w:val="24"/>
                <w:szCs w:val="24"/>
              </w:rPr>
              <w:t>1</w:t>
            </w:r>
            <w:r w:rsidR="00D71FAA">
              <w:rPr>
                <w:rFonts w:eastAsia="Calibri" w:cstheme="minorHAnsi"/>
                <w:sz w:val="24"/>
                <w:szCs w:val="24"/>
                <w:lang w:val="mk-MK"/>
              </w:rPr>
              <w:t>4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0</w:t>
            </w:r>
            <w:r w:rsidRPr="007A5D50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  <w:tc>
          <w:tcPr>
            <w:tcW w:w="1522" w:type="dxa"/>
          </w:tcPr>
          <w:p w:rsidR="0094433E" w:rsidRPr="007A5D50" w:rsidRDefault="00D71FAA" w:rsidP="0094433E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9</w:t>
            </w:r>
            <w:r w:rsidR="0094433E">
              <w:rPr>
                <w:rFonts w:eastAsia="Calibri" w:cstheme="minorHAnsi"/>
                <w:sz w:val="24"/>
                <w:szCs w:val="24"/>
                <w:lang w:val="mk-MK"/>
              </w:rPr>
              <w:t>0</w:t>
            </w:r>
            <w:r w:rsidR="0094433E" w:rsidRPr="007A5D50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  <w:tc>
          <w:tcPr>
            <w:tcW w:w="1702" w:type="dxa"/>
          </w:tcPr>
          <w:p w:rsidR="0094433E" w:rsidRPr="007A5D50" w:rsidRDefault="00D71FAA" w:rsidP="0094433E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230</w:t>
            </w:r>
            <w:r w:rsidR="0094433E" w:rsidRPr="007A5D50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</w:tr>
      <w:tr w:rsidR="00D71FAA" w:rsidRPr="007A5D50" w:rsidTr="00DA334E">
        <w:tc>
          <w:tcPr>
            <w:tcW w:w="1837" w:type="dxa"/>
          </w:tcPr>
          <w:p w:rsidR="00D71FAA" w:rsidRDefault="00D71FAA" w:rsidP="007A5D5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425</w:t>
            </w:r>
          </w:p>
        </w:tc>
        <w:tc>
          <w:tcPr>
            <w:tcW w:w="3269" w:type="dxa"/>
          </w:tcPr>
          <w:p w:rsidR="00D71FAA" w:rsidRDefault="00D71FAA" w:rsidP="007A5D5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Договорни услуги </w:t>
            </w:r>
          </w:p>
        </w:tc>
        <w:tc>
          <w:tcPr>
            <w:tcW w:w="1318" w:type="dxa"/>
          </w:tcPr>
          <w:p w:rsidR="00D71FAA" w:rsidRDefault="00D71FAA" w:rsidP="007A5D5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144.000</w:t>
            </w:r>
          </w:p>
        </w:tc>
        <w:tc>
          <w:tcPr>
            <w:tcW w:w="1522" w:type="dxa"/>
          </w:tcPr>
          <w:p w:rsidR="00D71FAA" w:rsidRDefault="00D71FAA" w:rsidP="007A5D5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60.000</w:t>
            </w:r>
          </w:p>
        </w:tc>
        <w:tc>
          <w:tcPr>
            <w:tcW w:w="1702" w:type="dxa"/>
          </w:tcPr>
          <w:p w:rsidR="00D71FAA" w:rsidRPr="007A5D50" w:rsidRDefault="00D71FAA" w:rsidP="00402B03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204.000</w:t>
            </w:r>
          </w:p>
        </w:tc>
      </w:tr>
      <w:tr w:rsidR="007A5D50" w:rsidRPr="007A5D50" w:rsidTr="00DA334E">
        <w:tc>
          <w:tcPr>
            <w:tcW w:w="1837" w:type="dxa"/>
          </w:tcPr>
          <w:p w:rsidR="007A5D50" w:rsidRPr="007A5D50" w:rsidRDefault="0094433E" w:rsidP="007A5D5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426</w:t>
            </w:r>
          </w:p>
        </w:tc>
        <w:tc>
          <w:tcPr>
            <w:tcW w:w="3269" w:type="dxa"/>
          </w:tcPr>
          <w:p w:rsidR="007A5D50" w:rsidRPr="007A5D50" w:rsidRDefault="00402B03" w:rsidP="007A5D5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Други тековни расходи </w:t>
            </w:r>
          </w:p>
        </w:tc>
        <w:tc>
          <w:tcPr>
            <w:tcW w:w="1318" w:type="dxa"/>
          </w:tcPr>
          <w:p w:rsidR="007A5D50" w:rsidRPr="007A5D50" w:rsidRDefault="00D71FAA" w:rsidP="007A5D50">
            <w:pPr>
              <w:jc w:val="right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346</w:t>
            </w:r>
            <w:r w:rsidR="007A5D50" w:rsidRPr="007A5D50">
              <w:rPr>
                <w:rFonts w:eastAsia="Calibri" w:cstheme="minorHAnsi"/>
                <w:sz w:val="24"/>
                <w:szCs w:val="24"/>
              </w:rPr>
              <w:t>.000</w:t>
            </w:r>
          </w:p>
        </w:tc>
        <w:tc>
          <w:tcPr>
            <w:tcW w:w="1522" w:type="dxa"/>
          </w:tcPr>
          <w:p w:rsidR="007A5D50" w:rsidRPr="00402B03" w:rsidRDefault="00D71FAA" w:rsidP="007A5D5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93</w:t>
            </w:r>
            <w:r w:rsidR="00402B03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  <w:tc>
          <w:tcPr>
            <w:tcW w:w="1702" w:type="dxa"/>
          </w:tcPr>
          <w:p w:rsidR="007A5D50" w:rsidRPr="007A5D50" w:rsidRDefault="00D71FAA" w:rsidP="00402B03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439</w:t>
            </w:r>
            <w:r w:rsidR="007A5D50" w:rsidRPr="007A5D50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</w:tr>
      <w:tr w:rsidR="00D71FAA" w:rsidRPr="007A5D50" w:rsidTr="00DA334E">
        <w:tc>
          <w:tcPr>
            <w:tcW w:w="1837" w:type="dxa"/>
          </w:tcPr>
          <w:p w:rsidR="00D71FAA" w:rsidRDefault="00D71FAA" w:rsidP="007A5D5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464</w:t>
            </w:r>
          </w:p>
        </w:tc>
        <w:tc>
          <w:tcPr>
            <w:tcW w:w="3269" w:type="dxa"/>
          </w:tcPr>
          <w:p w:rsidR="00D71FAA" w:rsidRDefault="00D71FAA" w:rsidP="007A5D50">
            <w:pPr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Разни трансвери </w:t>
            </w:r>
          </w:p>
        </w:tc>
        <w:tc>
          <w:tcPr>
            <w:tcW w:w="1318" w:type="dxa"/>
          </w:tcPr>
          <w:p w:rsidR="00D71FAA" w:rsidRDefault="00D71FAA" w:rsidP="007A5D5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90.000</w:t>
            </w:r>
          </w:p>
        </w:tc>
        <w:tc>
          <w:tcPr>
            <w:tcW w:w="1522" w:type="dxa"/>
          </w:tcPr>
          <w:p w:rsidR="00D71FAA" w:rsidRDefault="00D71FAA" w:rsidP="007A5D50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5.000</w:t>
            </w:r>
          </w:p>
        </w:tc>
        <w:tc>
          <w:tcPr>
            <w:tcW w:w="1702" w:type="dxa"/>
          </w:tcPr>
          <w:p w:rsidR="00D71FAA" w:rsidRDefault="00D71FAA" w:rsidP="00402B03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95.000</w:t>
            </w:r>
          </w:p>
        </w:tc>
      </w:tr>
      <w:tr w:rsidR="007A5D50" w:rsidRPr="007A5D50" w:rsidTr="00DA334E">
        <w:tc>
          <w:tcPr>
            <w:tcW w:w="1837" w:type="dxa"/>
          </w:tcPr>
          <w:p w:rsidR="007A5D50" w:rsidRPr="007A5D50" w:rsidRDefault="007A5D50" w:rsidP="007A5D50">
            <w:pPr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Вкупно</w:t>
            </w:r>
          </w:p>
        </w:tc>
        <w:tc>
          <w:tcPr>
            <w:tcW w:w="3269" w:type="dxa"/>
          </w:tcPr>
          <w:p w:rsidR="007A5D50" w:rsidRPr="007A5D50" w:rsidRDefault="007A5D50" w:rsidP="007A5D50">
            <w:pPr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318" w:type="dxa"/>
          </w:tcPr>
          <w:p w:rsidR="007A5D50" w:rsidRPr="007A5D50" w:rsidRDefault="007A5D50" w:rsidP="007A5D50">
            <w:pPr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  <w:tc>
          <w:tcPr>
            <w:tcW w:w="1522" w:type="dxa"/>
          </w:tcPr>
          <w:p w:rsidR="007A5D50" w:rsidRPr="007A5D50" w:rsidRDefault="00402B03" w:rsidP="007A5D50">
            <w:pPr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0</w:t>
            </w:r>
          </w:p>
        </w:tc>
        <w:tc>
          <w:tcPr>
            <w:tcW w:w="1702" w:type="dxa"/>
          </w:tcPr>
          <w:p w:rsidR="007A5D50" w:rsidRPr="007A5D50" w:rsidRDefault="007A5D50" w:rsidP="007A5D50">
            <w:pPr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</w:tbl>
    <w:p w:rsidR="007A5D50" w:rsidRPr="007A5D50" w:rsidRDefault="007A5D50" w:rsidP="007A5D50">
      <w:pPr>
        <w:jc w:val="both"/>
        <w:rPr>
          <w:rFonts w:eastAsia="Calibri" w:cstheme="minorHAnsi"/>
          <w:b/>
          <w:sz w:val="24"/>
          <w:szCs w:val="24"/>
          <w:lang w:val="mk-MK"/>
        </w:rPr>
      </w:pPr>
    </w:p>
    <w:p w:rsidR="007A5D50" w:rsidRPr="007A5D50" w:rsidRDefault="001E37C1" w:rsidP="007A5D50">
      <w:pPr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b/>
          <w:sz w:val="24"/>
          <w:szCs w:val="24"/>
          <w:lang w:val="mk-MK"/>
        </w:rPr>
        <w:t>21</w:t>
      </w:r>
      <w:r w:rsidR="007A5D50" w:rsidRPr="007A5D50">
        <w:rPr>
          <w:rFonts w:eastAsia="Calibri" w:cstheme="minorHAnsi"/>
          <w:b/>
          <w:sz w:val="24"/>
          <w:szCs w:val="24"/>
          <w:lang w:val="mk-MK"/>
        </w:rPr>
        <w:t>.</w:t>
      </w:r>
      <w:r w:rsidR="007A5D50" w:rsidRPr="007A5D50">
        <w:rPr>
          <w:rFonts w:eastAsia="Calibri" w:cstheme="minorHAnsi"/>
          <w:sz w:val="24"/>
          <w:szCs w:val="24"/>
          <w:lang w:val="mk-MK"/>
        </w:rPr>
        <w:t>Во расходниот дел на буџет на Општина Вевчани сметка донација  се вршат следните измени во рамки на програма Р</w:t>
      </w:r>
      <w:r w:rsidR="007A5D50" w:rsidRPr="007A5D50">
        <w:rPr>
          <w:rFonts w:eastAsia="Calibri" w:cstheme="minorHAnsi"/>
          <w:sz w:val="24"/>
          <w:szCs w:val="24"/>
        </w:rPr>
        <w:t>1</w:t>
      </w:r>
      <w:r w:rsidR="007A5D50" w:rsidRPr="007A5D50">
        <w:rPr>
          <w:rFonts w:eastAsia="Calibri" w:cstheme="minorHAnsi"/>
          <w:sz w:val="24"/>
          <w:szCs w:val="24"/>
          <w:lang w:val="mk-MK"/>
        </w:rPr>
        <w:t xml:space="preserve">0 –Заштита на животна средина и природа   .  Ова програма е наменета за реализација на проектот ПОНТ. 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767"/>
        <w:gridCol w:w="1358"/>
        <w:gridCol w:w="1598"/>
        <w:gridCol w:w="1620"/>
      </w:tblGrid>
      <w:tr w:rsidR="007A5D50" w:rsidRPr="007A5D50" w:rsidTr="001F70B0">
        <w:trPr>
          <w:trHeight w:val="800"/>
        </w:trPr>
        <w:tc>
          <w:tcPr>
            <w:tcW w:w="1305" w:type="dxa"/>
          </w:tcPr>
          <w:p w:rsidR="007A5D50" w:rsidRPr="007A5D50" w:rsidRDefault="007D59B4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С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тавка</w:t>
            </w:r>
          </w:p>
        </w:tc>
        <w:tc>
          <w:tcPr>
            <w:tcW w:w="3767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Назив на ставка </w:t>
            </w:r>
          </w:p>
        </w:tc>
        <w:tc>
          <w:tcPr>
            <w:tcW w:w="1358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  <w:tc>
          <w:tcPr>
            <w:tcW w:w="1598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Разлика( +,-)</w:t>
            </w:r>
          </w:p>
        </w:tc>
        <w:tc>
          <w:tcPr>
            <w:tcW w:w="1620" w:type="dxa"/>
          </w:tcPr>
          <w:p w:rsidR="007A5D50" w:rsidRPr="007A5D50" w:rsidRDefault="007A5D50" w:rsidP="001E37C1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 w:rsidR="001E37C1">
              <w:rPr>
                <w:rFonts w:eastAsia="Calibri" w:cstheme="minorHAnsi"/>
                <w:b/>
                <w:sz w:val="24"/>
                <w:szCs w:val="24"/>
                <w:lang w:val="mk-MK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402B03" w:rsidRPr="007A5D50" w:rsidTr="00DA334E">
        <w:tc>
          <w:tcPr>
            <w:tcW w:w="1305" w:type="dxa"/>
          </w:tcPr>
          <w:p w:rsidR="00402B03" w:rsidRPr="007A5D50" w:rsidRDefault="00D71FAA" w:rsidP="00402B03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427</w:t>
            </w:r>
          </w:p>
        </w:tc>
        <w:tc>
          <w:tcPr>
            <w:tcW w:w="3767" w:type="dxa"/>
          </w:tcPr>
          <w:p w:rsidR="00402B03" w:rsidRPr="007A5D50" w:rsidRDefault="00D71FAA" w:rsidP="00402B03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Привремени </w:t>
            </w:r>
            <w:r w:rsidR="001F70B0">
              <w:rPr>
                <w:rFonts w:eastAsia="Calibri" w:cstheme="minorHAnsi"/>
                <w:sz w:val="24"/>
                <w:szCs w:val="24"/>
                <w:lang w:val="mk-MK"/>
              </w:rPr>
              <w:t>вработувања</w:t>
            </w:r>
            <w:r w:rsidR="00402B03">
              <w:rPr>
                <w:rFonts w:eastAsia="Calibri" w:cstheme="minorHAnsi"/>
                <w:sz w:val="24"/>
                <w:szCs w:val="24"/>
                <w:lang w:val="mk-MK"/>
              </w:rPr>
              <w:t xml:space="preserve"> </w:t>
            </w:r>
            <w:r w:rsidR="00402B03" w:rsidRPr="007A5D50">
              <w:rPr>
                <w:rFonts w:eastAsia="Calibri" w:cstheme="minorHAnsi"/>
                <w:sz w:val="24"/>
                <w:szCs w:val="24"/>
                <w:lang w:val="mk-MK"/>
              </w:rPr>
              <w:t xml:space="preserve"> </w:t>
            </w:r>
          </w:p>
        </w:tc>
        <w:tc>
          <w:tcPr>
            <w:tcW w:w="1358" w:type="dxa"/>
          </w:tcPr>
          <w:p w:rsidR="00402B03" w:rsidRPr="007A5D50" w:rsidRDefault="001F70B0" w:rsidP="00402B03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300.000</w:t>
            </w:r>
          </w:p>
        </w:tc>
        <w:tc>
          <w:tcPr>
            <w:tcW w:w="1598" w:type="dxa"/>
          </w:tcPr>
          <w:p w:rsidR="00402B03" w:rsidRPr="007A5D50" w:rsidRDefault="001F70B0" w:rsidP="00402B03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-120.000</w:t>
            </w:r>
          </w:p>
        </w:tc>
        <w:tc>
          <w:tcPr>
            <w:tcW w:w="1620" w:type="dxa"/>
          </w:tcPr>
          <w:p w:rsidR="00402B03" w:rsidRPr="007A5D50" w:rsidRDefault="001F70B0" w:rsidP="00402B03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180</w:t>
            </w:r>
            <w:r w:rsidR="00402B03" w:rsidRPr="007A5D50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</w:tr>
      <w:tr w:rsidR="007A5D50" w:rsidRPr="007A5D50" w:rsidTr="00DA334E">
        <w:tc>
          <w:tcPr>
            <w:tcW w:w="1305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3767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</w:p>
        </w:tc>
        <w:tc>
          <w:tcPr>
            <w:tcW w:w="1358" w:type="dxa"/>
          </w:tcPr>
          <w:p w:rsidR="007A5D50" w:rsidRPr="007A5D50" w:rsidRDefault="007A5D50" w:rsidP="007A5D50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598" w:type="dxa"/>
          </w:tcPr>
          <w:p w:rsidR="007A5D50" w:rsidRPr="007A5D50" w:rsidRDefault="001F70B0" w:rsidP="007A5D50">
            <w:pPr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-120.000</w:t>
            </w:r>
          </w:p>
        </w:tc>
        <w:tc>
          <w:tcPr>
            <w:tcW w:w="1620" w:type="dxa"/>
          </w:tcPr>
          <w:p w:rsidR="007A5D50" w:rsidRPr="007A5D50" w:rsidRDefault="007A5D50" w:rsidP="007A5D50">
            <w:pPr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</w:tbl>
    <w:p w:rsidR="007A5D50" w:rsidRPr="007A5D50" w:rsidRDefault="007A5D50" w:rsidP="007A5D50">
      <w:pPr>
        <w:rPr>
          <w:rFonts w:eastAsia="Calibri" w:cstheme="minorHAnsi"/>
          <w:b/>
          <w:sz w:val="24"/>
          <w:szCs w:val="24"/>
          <w:lang w:val="mk-MK"/>
        </w:rPr>
      </w:pPr>
    </w:p>
    <w:p w:rsidR="007A5D50" w:rsidRPr="007A5D50" w:rsidRDefault="001E37C1" w:rsidP="007A5D50">
      <w:pPr>
        <w:jc w:val="both"/>
        <w:rPr>
          <w:rFonts w:eastAsia="Calibri" w:cstheme="minorHAnsi"/>
          <w:sz w:val="24"/>
          <w:szCs w:val="24"/>
          <w:lang w:val="mk-MK"/>
        </w:rPr>
      </w:pPr>
      <w:r>
        <w:rPr>
          <w:rFonts w:eastAsia="Calibri" w:cstheme="minorHAnsi"/>
          <w:b/>
          <w:sz w:val="24"/>
          <w:szCs w:val="24"/>
          <w:lang w:val="mk-MK"/>
        </w:rPr>
        <w:t>22</w:t>
      </w:r>
      <w:r w:rsidR="00342996">
        <w:rPr>
          <w:rFonts w:eastAsia="Calibri" w:cstheme="minorHAnsi"/>
          <w:b/>
          <w:sz w:val="24"/>
          <w:szCs w:val="24"/>
          <w:lang w:val="mk-MK"/>
        </w:rPr>
        <w:t xml:space="preserve"> </w:t>
      </w:r>
      <w:r w:rsidR="007A5D50" w:rsidRPr="007A5D50">
        <w:rPr>
          <w:rFonts w:eastAsia="Calibri" w:cstheme="minorHAnsi"/>
          <w:b/>
          <w:sz w:val="24"/>
          <w:szCs w:val="24"/>
          <w:lang w:val="mk-MK"/>
        </w:rPr>
        <w:t>.</w:t>
      </w:r>
      <w:r w:rsidR="007A5D50" w:rsidRPr="007A5D50">
        <w:rPr>
          <w:rFonts w:eastAsia="Calibri" w:cstheme="minorHAnsi"/>
          <w:sz w:val="24"/>
          <w:szCs w:val="24"/>
          <w:lang w:val="mk-MK"/>
        </w:rPr>
        <w:t xml:space="preserve">Во расходниот дел на буџет на Општина Вевчани сметка донација  се вршат следните измени во рамки на програма РА0 –Заштита на животна средина и природа –капитални расходи. Ова програма е наменета за реализација на проектот ПОНТ. 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767"/>
        <w:gridCol w:w="1358"/>
        <w:gridCol w:w="1598"/>
        <w:gridCol w:w="1620"/>
      </w:tblGrid>
      <w:tr w:rsidR="007A5D50" w:rsidRPr="007A5D50" w:rsidTr="00DA334E">
        <w:trPr>
          <w:trHeight w:val="710"/>
        </w:trPr>
        <w:tc>
          <w:tcPr>
            <w:tcW w:w="1305" w:type="dxa"/>
          </w:tcPr>
          <w:p w:rsidR="007A5D50" w:rsidRPr="007A5D50" w:rsidRDefault="007D59B4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mk-MK"/>
              </w:rPr>
              <w:t>С</w:t>
            </w:r>
            <w:r w:rsidR="007A5D50"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тавка </w:t>
            </w:r>
          </w:p>
        </w:tc>
        <w:tc>
          <w:tcPr>
            <w:tcW w:w="3767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Назив на ставка </w:t>
            </w:r>
          </w:p>
        </w:tc>
        <w:tc>
          <w:tcPr>
            <w:tcW w:w="1358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Буџет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  <w:tc>
          <w:tcPr>
            <w:tcW w:w="1598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Разлика( +,-)</w:t>
            </w:r>
          </w:p>
        </w:tc>
        <w:tc>
          <w:tcPr>
            <w:tcW w:w="1620" w:type="dxa"/>
          </w:tcPr>
          <w:p w:rsidR="007A5D50" w:rsidRPr="007A5D50" w:rsidRDefault="007A5D50" w:rsidP="00342996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>Ребаланс  (</w:t>
            </w:r>
            <w:r w:rsidR="00342996">
              <w:rPr>
                <w:rFonts w:eastAsia="Calibri" w:cstheme="minorHAnsi"/>
                <w:b/>
                <w:sz w:val="24"/>
                <w:szCs w:val="24"/>
                <w:lang w:val="mk-MK"/>
              </w:rPr>
              <w:t>2</w:t>
            </w: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) </w:t>
            </w:r>
            <w:r w:rsidR="00DA334E">
              <w:rPr>
                <w:rFonts w:eastAsia="Calibri" w:cstheme="minorHAnsi"/>
                <w:b/>
                <w:sz w:val="24"/>
                <w:szCs w:val="24"/>
                <w:lang w:val="mk-MK"/>
              </w:rPr>
              <w:t>2025</w:t>
            </w:r>
          </w:p>
        </w:tc>
      </w:tr>
      <w:tr w:rsidR="00402B03" w:rsidRPr="007A5D50" w:rsidTr="00DA334E">
        <w:tc>
          <w:tcPr>
            <w:tcW w:w="1305" w:type="dxa"/>
          </w:tcPr>
          <w:p w:rsidR="00402B03" w:rsidRPr="007A5D50" w:rsidRDefault="00402B03" w:rsidP="00402B03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480</w:t>
            </w:r>
          </w:p>
        </w:tc>
        <w:tc>
          <w:tcPr>
            <w:tcW w:w="3767" w:type="dxa"/>
          </w:tcPr>
          <w:p w:rsidR="00402B03" w:rsidRPr="007A5D50" w:rsidRDefault="00402B03" w:rsidP="00402B03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Купување на опрема и машини </w:t>
            </w:r>
          </w:p>
        </w:tc>
        <w:tc>
          <w:tcPr>
            <w:tcW w:w="1358" w:type="dxa"/>
          </w:tcPr>
          <w:p w:rsidR="00402B03" w:rsidRPr="007A5D50" w:rsidRDefault="001F70B0" w:rsidP="00402B03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70.000</w:t>
            </w:r>
          </w:p>
        </w:tc>
        <w:tc>
          <w:tcPr>
            <w:tcW w:w="1598" w:type="dxa"/>
          </w:tcPr>
          <w:p w:rsidR="00402B03" w:rsidRPr="007A5D50" w:rsidRDefault="001F70B0" w:rsidP="00402B03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30</w:t>
            </w:r>
            <w:r w:rsidR="00402B03" w:rsidRPr="007A5D50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  <w:tc>
          <w:tcPr>
            <w:tcW w:w="1620" w:type="dxa"/>
          </w:tcPr>
          <w:p w:rsidR="00402B03" w:rsidRPr="007A5D50" w:rsidRDefault="001F70B0" w:rsidP="00402B03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100</w:t>
            </w:r>
            <w:r w:rsidR="00402B03">
              <w:rPr>
                <w:rFonts w:eastAsia="Calibri" w:cstheme="minorHAnsi"/>
                <w:sz w:val="24"/>
                <w:szCs w:val="24"/>
                <w:lang w:val="mk-MK"/>
              </w:rPr>
              <w:t>.000</w:t>
            </w:r>
          </w:p>
        </w:tc>
      </w:tr>
      <w:tr w:rsidR="00402B03" w:rsidRPr="007A5D50" w:rsidTr="00DA334E">
        <w:tc>
          <w:tcPr>
            <w:tcW w:w="1305" w:type="dxa"/>
          </w:tcPr>
          <w:p w:rsidR="00402B03" w:rsidRPr="007A5D50" w:rsidRDefault="00402B03" w:rsidP="00402B03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482</w:t>
            </w:r>
          </w:p>
        </w:tc>
        <w:tc>
          <w:tcPr>
            <w:tcW w:w="3767" w:type="dxa"/>
          </w:tcPr>
          <w:p w:rsidR="00402B03" w:rsidRPr="007A5D50" w:rsidRDefault="00402B03" w:rsidP="00402B03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 xml:space="preserve">Други градежни објекти  </w:t>
            </w:r>
          </w:p>
        </w:tc>
        <w:tc>
          <w:tcPr>
            <w:tcW w:w="1358" w:type="dxa"/>
          </w:tcPr>
          <w:p w:rsidR="00402B03" w:rsidRDefault="00402B03" w:rsidP="001F70B0">
            <w:pPr>
              <w:spacing w:after="0" w:line="240" w:lineRule="auto"/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6</w:t>
            </w:r>
            <w:r w:rsidR="001F70B0">
              <w:rPr>
                <w:rFonts w:eastAsia="Calibri" w:cstheme="minorHAnsi"/>
                <w:sz w:val="24"/>
                <w:szCs w:val="24"/>
                <w:lang w:val="mk-MK"/>
              </w:rPr>
              <w:t>2</w:t>
            </w:r>
            <w:r>
              <w:rPr>
                <w:rFonts w:eastAsia="Calibri" w:cstheme="minorHAnsi"/>
                <w:sz w:val="24"/>
                <w:szCs w:val="24"/>
                <w:lang w:val="mk-MK"/>
              </w:rPr>
              <w:t>7.000</w:t>
            </w:r>
          </w:p>
        </w:tc>
        <w:tc>
          <w:tcPr>
            <w:tcW w:w="1598" w:type="dxa"/>
          </w:tcPr>
          <w:p w:rsidR="00402B03" w:rsidRPr="007A5D50" w:rsidRDefault="001F70B0" w:rsidP="00402B03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362.000</w:t>
            </w:r>
          </w:p>
        </w:tc>
        <w:tc>
          <w:tcPr>
            <w:tcW w:w="1620" w:type="dxa"/>
          </w:tcPr>
          <w:p w:rsidR="00402B03" w:rsidRDefault="001F70B0" w:rsidP="00402B03">
            <w:pPr>
              <w:jc w:val="right"/>
              <w:rPr>
                <w:rFonts w:eastAsia="Calibri" w:cstheme="minorHAnsi"/>
                <w:sz w:val="24"/>
                <w:szCs w:val="24"/>
                <w:lang w:val="mk-MK"/>
              </w:rPr>
            </w:pPr>
            <w:r>
              <w:rPr>
                <w:rFonts w:eastAsia="Calibri" w:cstheme="minorHAnsi"/>
                <w:sz w:val="24"/>
                <w:szCs w:val="24"/>
                <w:lang w:val="mk-MK"/>
              </w:rPr>
              <w:t>989.000</w:t>
            </w:r>
          </w:p>
        </w:tc>
      </w:tr>
      <w:tr w:rsidR="007A5D50" w:rsidRPr="007A5D50" w:rsidTr="00DA334E">
        <w:tc>
          <w:tcPr>
            <w:tcW w:w="1305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3767" w:type="dxa"/>
          </w:tcPr>
          <w:p w:rsidR="007A5D50" w:rsidRPr="007A5D50" w:rsidRDefault="007A5D50" w:rsidP="007A5D50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mk-MK"/>
              </w:rPr>
            </w:pPr>
          </w:p>
        </w:tc>
        <w:tc>
          <w:tcPr>
            <w:tcW w:w="1358" w:type="dxa"/>
          </w:tcPr>
          <w:p w:rsidR="007A5D50" w:rsidRPr="007A5D50" w:rsidRDefault="007A5D50" w:rsidP="007A5D50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598" w:type="dxa"/>
          </w:tcPr>
          <w:p w:rsidR="007A5D50" w:rsidRPr="007A5D50" w:rsidRDefault="007A5D50" w:rsidP="001F70B0">
            <w:pPr>
              <w:jc w:val="right"/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</w:pPr>
            <w:r w:rsidRPr="007A5D50"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3</w:t>
            </w:r>
            <w:r w:rsidR="001F70B0"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92</w:t>
            </w:r>
            <w:r w:rsidRPr="007A5D50">
              <w:rPr>
                <w:rFonts w:eastAsia="Calibri" w:cstheme="minorHAnsi"/>
                <w:b/>
                <w:color w:val="FF0000"/>
                <w:sz w:val="24"/>
                <w:szCs w:val="24"/>
                <w:lang w:val="mk-MK"/>
              </w:rPr>
              <w:t>.000</w:t>
            </w:r>
          </w:p>
        </w:tc>
        <w:tc>
          <w:tcPr>
            <w:tcW w:w="1620" w:type="dxa"/>
          </w:tcPr>
          <w:p w:rsidR="007A5D50" w:rsidRPr="007A5D50" w:rsidRDefault="007A5D50" w:rsidP="007A5D50">
            <w:pPr>
              <w:jc w:val="right"/>
              <w:rPr>
                <w:rFonts w:eastAsia="Calibri" w:cstheme="minorHAnsi"/>
                <w:b/>
                <w:sz w:val="24"/>
                <w:szCs w:val="24"/>
                <w:lang w:val="mk-MK"/>
              </w:rPr>
            </w:pPr>
          </w:p>
        </w:tc>
      </w:tr>
    </w:tbl>
    <w:p w:rsidR="00402B03" w:rsidRDefault="007A5D50" w:rsidP="007A5D50">
      <w:pPr>
        <w:ind w:left="1440"/>
        <w:rPr>
          <w:rFonts w:eastAsia="Calibri" w:cstheme="minorHAnsi"/>
          <w:b/>
          <w:sz w:val="24"/>
          <w:szCs w:val="24"/>
        </w:rPr>
      </w:pPr>
      <w:r w:rsidRPr="007A5D50">
        <w:rPr>
          <w:rFonts w:eastAsia="Calibri" w:cstheme="minorHAnsi"/>
          <w:b/>
          <w:sz w:val="24"/>
          <w:szCs w:val="24"/>
          <w:lang w:val="mk-MK"/>
        </w:rPr>
        <w:t xml:space="preserve">   </w:t>
      </w:r>
      <w:r>
        <w:rPr>
          <w:rFonts w:eastAsia="Calibri" w:cstheme="minorHAnsi"/>
          <w:b/>
          <w:sz w:val="24"/>
          <w:szCs w:val="24"/>
        </w:rPr>
        <w:t xml:space="preserve">                                                               </w:t>
      </w:r>
    </w:p>
    <w:p w:rsidR="00402B03" w:rsidRDefault="00402B03" w:rsidP="007A5D50">
      <w:pPr>
        <w:ind w:left="1440"/>
        <w:rPr>
          <w:rFonts w:eastAsia="Calibri" w:cstheme="minorHAnsi"/>
          <w:b/>
          <w:sz w:val="24"/>
          <w:szCs w:val="24"/>
        </w:rPr>
      </w:pPr>
    </w:p>
    <w:p w:rsidR="00402B03" w:rsidRDefault="00402B03" w:rsidP="007A5D50">
      <w:pPr>
        <w:ind w:left="1440"/>
        <w:rPr>
          <w:rFonts w:eastAsia="Calibri" w:cstheme="minorHAnsi"/>
          <w:b/>
          <w:sz w:val="24"/>
          <w:szCs w:val="24"/>
        </w:rPr>
      </w:pPr>
    </w:p>
    <w:p w:rsidR="007A5D50" w:rsidRPr="007A5D50" w:rsidRDefault="00BD6183" w:rsidP="007A5D50">
      <w:pPr>
        <w:ind w:left="1440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  <w:lang w:val="mk-MK"/>
        </w:rPr>
        <w:lastRenderedPageBreak/>
        <w:t xml:space="preserve">                                                        </w:t>
      </w:r>
      <w:r w:rsidR="007D59B4">
        <w:rPr>
          <w:rFonts w:eastAsia="Calibri" w:cstheme="minorHAnsi"/>
          <w:b/>
          <w:sz w:val="24"/>
          <w:szCs w:val="24"/>
          <w:lang w:val="mk-MK"/>
        </w:rPr>
        <w:t xml:space="preserve">   </w:t>
      </w:r>
      <w:r>
        <w:rPr>
          <w:rFonts w:eastAsia="Calibri" w:cstheme="minorHAnsi"/>
          <w:b/>
          <w:sz w:val="24"/>
          <w:szCs w:val="24"/>
          <w:lang w:val="mk-MK"/>
        </w:rPr>
        <w:t xml:space="preserve">  </w:t>
      </w:r>
      <w:r w:rsidR="007A5D50" w:rsidRPr="007A5D50">
        <w:rPr>
          <w:rFonts w:eastAsia="Calibri" w:cstheme="minorHAnsi"/>
          <w:b/>
          <w:sz w:val="24"/>
          <w:szCs w:val="24"/>
          <w:lang w:val="mk-MK"/>
        </w:rPr>
        <w:t>ОПШТИНА ВЕВЧАНИ</w:t>
      </w:r>
    </w:p>
    <w:p w:rsidR="007A5D50" w:rsidRPr="007A5D50" w:rsidRDefault="007A5D50" w:rsidP="007A5D50">
      <w:pPr>
        <w:ind w:left="1440"/>
        <w:jc w:val="center"/>
        <w:rPr>
          <w:rFonts w:eastAsia="Calibri" w:cstheme="minorHAnsi"/>
          <w:b/>
          <w:sz w:val="24"/>
          <w:szCs w:val="24"/>
          <w:lang w:val="mk-MK"/>
        </w:rPr>
      </w:pPr>
      <w:r>
        <w:rPr>
          <w:rFonts w:eastAsia="Calibri" w:cstheme="minorHAnsi"/>
          <w:b/>
          <w:sz w:val="24"/>
          <w:szCs w:val="24"/>
        </w:rPr>
        <w:t xml:space="preserve">                  </w:t>
      </w:r>
      <w:r w:rsidRPr="007A5D50">
        <w:rPr>
          <w:rFonts w:eastAsia="Calibri" w:cstheme="minorHAnsi"/>
          <w:b/>
          <w:sz w:val="24"/>
          <w:szCs w:val="24"/>
          <w:lang w:val="mk-MK"/>
        </w:rPr>
        <w:t>Градоначалник ,</w:t>
      </w:r>
    </w:p>
    <w:p w:rsidR="007A5D50" w:rsidRPr="007A5D50" w:rsidRDefault="007A5D50" w:rsidP="007A5D50">
      <w:pPr>
        <w:ind w:left="1440"/>
        <w:jc w:val="center"/>
        <w:rPr>
          <w:rFonts w:eastAsia="Calibri" w:cstheme="minorHAnsi"/>
          <w:b/>
          <w:sz w:val="24"/>
          <w:szCs w:val="24"/>
          <w:lang w:val="mk-MK"/>
        </w:rPr>
      </w:pPr>
      <w:r>
        <w:rPr>
          <w:rFonts w:eastAsia="Calibri" w:cstheme="minorHAnsi"/>
          <w:b/>
          <w:sz w:val="24"/>
          <w:szCs w:val="24"/>
        </w:rPr>
        <w:t xml:space="preserve">                 </w:t>
      </w:r>
      <w:r w:rsidRPr="007A5D50">
        <w:rPr>
          <w:rFonts w:eastAsia="Calibri" w:cstheme="minorHAnsi"/>
          <w:b/>
          <w:sz w:val="24"/>
          <w:szCs w:val="24"/>
          <w:lang w:val="mk-MK"/>
        </w:rPr>
        <w:t>Спасе Кочовски</w:t>
      </w:r>
    </w:p>
    <w:p w:rsidR="00163AB9" w:rsidRDefault="007A5D50" w:rsidP="007A5D50">
      <w:r w:rsidRPr="007A5D50">
        <w:rPr>
          <w:rFonts w:eastAsia="Calibri" w:cstheme="minorHAnsi"/>
          <w:sz w:val="24"/>
          <w:szCs w:val="24"/>
          <w:lang w:val="mk-MK"/>
        </w:rPr>
        <w:t xml:space="preserve">  Изготвил: Јасмина Ѓоргиевска                                                                                                      </w:t>
      </w:r>
    </w:p>
    <w:sectPr w:rsidR="00163AB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004" w:rsidRDefault="00466004" w:rsidP="005F541C">
      <w:pPr>
        <w:spacing w:after="0" w:line="240" w:lineRule="auto"/>
      </w:pPr>
      <w:r>
        <w:separator/>
      </w:r>
    </w:p>
  </w:endnote>
  <w:endnote w:type="continuationSeparator" w:id="0">
    <w:p w:rsidR="00466004" w:rsidRDefault="00466004" w:rsidP="005F5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4275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67E78" w:rsidRDefault="00667E7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025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667E78" w:rsidRDefault="00667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004" w:rsidRDefault="00466004" w:rsidP="005F541C">
      <w:pPr>
        <w:spacing w:after="0" w:line="240" w:lineRule="auto"/>
      </w:pPr>
      <w:r>
        <w:separator/>
      </w:r>
    </w:p>
  </w:footnote>
  <w:footnote w:type="continuationSeparator" w:id="0">
    <w:p w:rsidR="00466004" w:rsidRDefault="00466004" w:rsidP="005F5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651EF"/>
    <w:multiLevelType w:val="hybridMultilevel"/>
    <w:tmpl w:val="3A88D2D2"/>
    <w:lvl w:ilvl="0" w:tplc="A5C0245C">
      <w:start w:val="66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E6128"/>
    <w:multiLevelType w:val="hybridMultilevel"/>
    <w:tmpl w:val="22A0B47E"/>
    <w:lvl w:ilvl="0" w:tplc="5E846A3E">
      <w:start w:val="3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21579"/>
    <w:multiLevelType w:val="hybridMultilevel"/>
    <w:tmpl w:val="DB0E6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6D525C"/>
    <w:multiLevelType w:val="hybridMultilevel"/>
    <w:tmpl w:val="B74C6756"/>
    <w:lvl w:ilvl="0" w:tplc="042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D50"/>
    <w:rsid w:val="000B008A"/>
    <w:rsid w:val="000D7774"/>
    <w:rsid w:val="0012504F"/>
    <w:rsid w:val="00163AB9"/>
    <w:rsid w:val="001B52F6"/>
    <w:rsid w:val="001E37C1"/>
    <w:rsid w:val="001F70B0"/>
    <w:rsid w:val="00280A5A"/>
    <w:rsid w:val="002A08C3"/>
    <w:rsid w:val="00342996"/>
    <w:rsid w:val="003B7226"/>
    <w:rsid w:val="00402B03"/>
    <w:rsid w:val="004558AC"/>
    <w:rsid w:val="00466004"/>
    <w:rsid w:val="004F69B7"/>
    <w:rsid w:val="00532E42"/>
    <w:rsid w:val="005A4C1D"/>
    <w:rsid w:val="005A6BFF"/>
    <w:rsid w:val="005B1D20"/>
    <w:rsid w:val="005F541C"/>
    <w:rsid w:val="00643CFC"/>
    <w:rsid w:val="00667E78"/>
    <w:rsid w:val="00694C64"/>
    <w:rsid w:val="006C0BBE"/>
    <w:rsid w:val="006F057C"/>
    <w:rsid w:val="0078539A"/>
    <w:rsid w:val="007A5D50"/>
    <w:rsid w:val="007B78B5"/>
    <w:rsid w:val="007D59B4"/>
    <w:rsid w:val="00827378"/>
    <w:rsid w:val="008C6DE2"/>
    <w:rsid w:val="008D7E62"/>
    <w:rsid w:val="00903D25"/>
    <w:rsid w:val="0094433E"/>
    <w:rsid w:val="00966AD3"/>
    <w:rsid w:val="009804F2"/>
    <w:rsid w:val="00993E3F"/>
    <w:rsid w:val="009D596E"/>
    <w:rsid w:val="009E7D7E"/>
    <w:rsid w:val="00B54412"/>
    <w:rsid w:val="00BD6183"/>
    <w:rsid w:val="00C7025A"/>
    <w:rsid w:val="00D71FAA"/>
    <w:rsid w:val="00DA334E"/>
    <w:rsid w:val="00DE19AB"/>
    <w:rsid w:val="00E444EF"/>
    <w:rsid w:val="00F01887"/>
    <w:rsid w:val="00FA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DE4EF"/>
  <w15:chartTrackingRefBased/>
  <w15:docId w15:val="{1CEBBDE6-59C9-434B-AAA5-740E44DB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77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774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7A5D50"/>
  </w:style>
  <w:style w:type="paragraph" w:styleId="BalloonText">
    <w:name w:val="Balloon Text"/>
    <w:basedOn w:val="Normal"/>
    <w:link w:val="BalloonTextChar"/>
    <w:uiPriority w:val="99"/>
    <w:semiHidden/>
    <w:unhideWhenUsed/>
    <w:rsid w:val="007A5D50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D50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A5D50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7A5D5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A5D50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7A5D50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7A5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1711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jasminapoposka@hotmail.com</dc:creator>
  <cp:keywords/>
  <dc:description/>
  <cp:lastModifiedBy>jasminapoposka@hotmail.com</cp:lastModifiedBy>
  <cp:revision>10</cp:revision>
  <cp:lastPrinted>2025-08-04T07:11:00Z</cp:lastPrinted>
  <dcterms:created xsi:type="dcterms:W3CDTF">2024-11-13T11:18:00Z</dcterms:created>
  <dcterms:modified xsi:type="dcterms:W3CDTF">2025-08-04T07:14:00Z</dcterms:modified>
</cp:coreProperties>
</file>